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60" w:rsidRDefault="00254D4A" w:rsidP="00737E49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sz w:val="28"/>
          <w:szCs w:val="28"/>
        </w:rPr>
        <w:t xml:space="preserve">            </w:t>
      </w:r>
      <w:r w:rsidR="00362552">
        <w:rPr>
          <w:b/>
          <w:bCs/>
          <w:sz w:val="28"/>
          <w:szCs w:val="28"/>
        </w:rPr>
        <w:t xml:space="preserve"> </w:t>
      </w:r>
      <w:r w:rsidR="002A31A4" w:rsidRPr="00B54DDB">
        <w:rPr>
          <w:b/>
          <w:bCs/>
          <w:sz w:val="28"/>
          <w:szCs w:val="28"/>
        </w:rPr>
        <w:t xml:space="preserve">   </w:t>
      </w:r>
      <w:r w:rsidR="00737E49">
        <w:rPr>
          <w:b/>
          <w:bCs/>
          <w:sz w:val="28"/>
          <w:szCs w:val="28"/>
        </w:rPr>
        <w:t xml:space="preserve"> </w:t>
      </w:r>
      <w:r w:rsidR="00821837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737E49">
        <w:rPr>
          <w:b/>
          <w:bCs/>
          <w:sz w:val="28"/>
          <w:szCs w:val="28"/>
        </w:rPr>
        <w:t xml:space="preserve"> </w:t>
      </w:r>
      <w:r w:rsidR="003E2960">
        <w:rPr>
          <w:b/>
          <w:bCs/>
          <w:sz w:val="28"/>
          <w:szCs w:val="28"/>
        </w:rPr>
        <w:t xml:space="preserve"> </w:t>
      </w:r>
      <w:r w:rsidR="00821837">
        <w:rPr>
          <w:b/>
          <w:bCs/>
          <w:sz w:val="28"/>
          <w:szCs w:val="28"/>
        </w:rPr>
        <w:t>Информация</w:t>
      </w:r>
    </w:p>
    <w:p w:rsidR="007C499E" w:rsidRPr="000D7200" w:rsidRDefault="00737E49" w:rsidP="007C499E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>годовой бюджетной отчетности главного распорядителя бюджетных средств –</w:t>
      </w:r>
      <w:r w:rsidR="00592066" w:rsidRPr="00592066">
        <w:rPr>
          <w:b/>
          <w:bCs/>
          <w:spacing w:val="-7"/>
          <w:sz w:val="28"/>
          <w:szCs w:val="28"/>
        </w:rPr>
        <w:t xml:space="preserve"> </w:t>
      </w:r>
      <w:r w:rsidR="007C499E">
        <w:rPr>
          <w:b/>
          <w:bCs/>
          <w:spacing w:val="-7"/>
          <w:sz w:val="28"/>
          <w:szCs w:val="28"/>
        </w:rPr>
        <w:t>Отдела культуры администрации муни</w:t>
      </w:r>
      <w:r w:rsidR="007C499E" w:rsidRPr="000D7200">
        <w:rPr>
          <w:b/>
          <w:bCs/>
          <w:spacing w:val="-7"/>
          <w:sz w:val="28"/>
          <w:szCs w:val="28"/>
        </w:rPr>
        <w:t xml:space="preserve">ципального </w:t>
      </w:r>
      <w:r w:rsidR="007C499E" w:rsidRPr="000D7200">
        <w:rPr>
          <w:b/>
          <w:bCs/>
          <w:sz w:val="28"/>
          <w:szCs w:val="28"/>
        </w:rPr>
        <w:t>образования</w:t>
      </w:r>
      <w:r w:rsidR="007C499E">
        <w:rPr>
          <w:b/>
          <w:bCs/>
          <w:sz w:val="28"/>
          <w:szCs w:val="28"/>
        </w:rPr>
        <w:t xml:space="preserve"> «Эхирит-Булагатский район»</w:t>
      </w:r>
    </w:p>
    <w:p w:rsidR="00592066" w:rsidRPr="0078120F" w:rsidRDefault="00592066" w:rsidP="0059206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1474FF" w:rsidRPr="00B54DDB" w:rsidRDefault="001474FF" w:rsidP="00256BFD">
      <w:pPr>
        <w:jc w:val="both"/>
        <w:rPr>
          <w:b/>
          <w:sz w:val="28"/>
          <w:szCs w:val="28"/>
        </w:rPr>
      </w:pPr>
    </w:p>
    <w:p w:rsidR="002A31A4" w:rsidRDefault="002A31A4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E2960">
        <w:rPr>
          <w:spacing w:val="-2"/>
          <w:sz w:val="28"/>
          <w:szCs w:val="28"/>
        </w:rPr>
        <w:t>3</w:t>
      </w:r>
      <w:r w:rsidR="00004EE4">
        <w:rPr>
          <w:spacing w:val="-2"/>
          <w:sz w:val="28"/>
          <w:szCs w:val="28"/>
        </w:rPr>
        <w:t>0</w:t>
      </w:r>
      <w:r w:rsidR="00633EA4">
        <w:rPr>
          <w:spacing w:val="-2"/>
          <w:sz w:val="28"/>
          <w:szCs w:val="28"/>
        </w:rPr>
        <w:t xml:space="preserve">» </w:t>
      </w:r>
      <w:r w:rsidR="003E2960">
        <w:rPr>
          <w:spacing w:val="-2"/>
          <w:sz w:val="28"/>
          <w:szCs w:val="28"/>
        </w:rPr>
        <w:t>апрел</w:t>
      </w:r>
      <w:r w:rsidR="00CC789A" w:rsidRPr="00B653C8">
        <w:rPr>
          <w:spacing w:val="-2"/>
          <w:sz w:val="28"/>
          <w:szCs w:val="28"/>
        </w:rPr>
        <w:t>я</w:t>
      </w:r>
      <w:r w:rsidR="003E2960">
        <w:rPr>
          <w:spacing w:val="-2"/>
          <w:sz w:val="28"/>
          <w:szCs w:val="28"/>
        </w:rPr>
        <w:t xml:space="preserve"> 2020</w:t>
      </w:r>
      <w:r w:rsidRPr="00B653C8">
        <w:rPr>
          <w:spacing w:val="-2"/>
          <w:sz w:val="28"/>
          <w:szCs w:val="28"/>
        </w:rPr>
        <w:t xml:space="preserve"> года                            </w:t>
      </w:r>
      <w:r w:rsidR="00362552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             п. Усть-Ордынский </w:t>
      </w:r>
    </w:p>
    <w:p w:rsidR="001474FF" w:rsidRDefault="001474FF" w:rsidP="00A11176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1.</w:t>
      </w:r>
      <w:r w:rsidR="002A31A4" w:rsidRPr="00AF47B4">
        <w:rPr>
          <w:b/>
          <w:bCs/>
          <w:sz w:val="28"/>
          <w:szCs w:val="28"/>
        </w:rPr>
        <w:t xml:space="preserve">Основание для проведения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 </w:t>
      </w:r>
    </w:p>
    <w:p w:rsidR="002A31A4" w:rsidRPr="00B653C8" w:rsidRDefault="00AF47B4" w:rsidP="00AF47B4">
      <w:pPr>
        <w:shd w:val="clear" w:color="auto" w:fill="FFFFFF"/>
        <w:tabs>
          <w:tab w:val="left" w:pos="797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План</w:t>
      </w:r>
      <w:r w:rsidR="00004EE4" w:rsidRPr="001D50CB">
        <w:rPr>
          <w:sz w:val="28"/>
          <w:szCs w:val="28"/>
        </w:rPr>
        <w:t xml:space="preserve"> работы Контрольно-счетной палаты</w:t>
      </w:r>
      <w:r w:rsidR="00004EE4">
        <w:rPr>
          <w:sz w:val="28"/>
          <w:szCs w:val="28"/>
        </w:rPr>
        <w:t xml:space="preserve"> </w:t>
      </w:r>
      <w:r w:rsidR="00004EE4" w:rsidRPr="001D50CB">
        <w:rPr>
          <w:sz w:val="28"/>
          <w:szCs w:val="28"/>
        </w:rPr>
        <w:t xml:space="preserve">МО «Эхирит-Булагатский район» </w:t>
      </w:r>
      <w:r w:rsidR="00004EE4">
        <w:rPr>
          <w:sz w:val="28"/>
          <w:szCs w:val="28"/>
        </w:rPr>
        <w:t>на</w:t>
      </w:r>
      <w:r w:rsidR="003E2960">
        <w:rPr>
          <w:sz w:val="28"/>
          <w:szCs w:val="28"/>
        </w:rPr>
        <w:t xml:space="preserve"> 2020</w:t>
      </w:r>
      <w:r w:rsidR="00004EE4">
        <w:rPr>
          <w:sz w:val="28"/>
          <w:szCs w:val="28"/>
        </w:rPr>
        <w:t xml:space="preserve"> год и распоряжения П</w:t>
      </w:r>
      <w:r w:rsidR="00004EE4" w:rsidRPr="001D50CB">
        <w:rPr>
          <w:sz w:val="28"/>
          <w:szCs w:val="28"/>
        </w:rPr>
        <w:t>редседателя К</w:t>
      </w:r>
      <w:r w:rsidR="00004EE4">
        <w:rPr>
          <w:sz w:val="28"/>
          <w:szCs w:val="28"/>
        </w:rPr>
        <w:t xml:space="preserve">СП </w:t>
      </w:r>
      <w:r w:rsidR="00004EE4" w:rsidRPr="001D50CB">
        <w:rPr>
          <w:sz w:val="28"/>
          <w:szCs w:val="28"/>
        </w:rPr>
        <w:t>МО «Эхирит-Булагатский район</w:t>
      </w:r>
      <w:r w:rsidR="00004EE4" w:rsidRPr="00436574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от 11.03.2020г. № 7</w:t>
      </w:r>
      <w:r w:rsidR="00E733C5" w:rsidRPr="00F60DF2">
        <w:rPr>
          <w:color w:val="000000" w:themeColor="text1"/>
          <w:sz w:val="28"/>
          <w:szCs w:val="28"/>
        </w:rPr>
        <w:t>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A31A4" w:rsidRPr="00AF47B4" w:rsidRDefault="00AF47B4" w:rsidP="00AF47B4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F4B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2.</w:t>
      </w:r>
      <w:r w:rsidR="002A31A4" w:rsidRPr="00AF47B4">
        <w:rPr>
          <w:b/>
          <w:bCs/>
          <w:sz w:val="28"/>
          <w:szCs w:val="28"/>
        </w:rPr>
        <w:t xml:space="preserve">Предмет </w:t>
      </w:r>
      <w:r w:rsidR="00186ECB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004EE4" w:rsidRPr="005A3351" w:rsidRDefault="00AF47B4" w:rsidP="0000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EE4">
        <w:rPr>
          <w:sz w:val="28"/>
          <w:szCs w:val="28"/>
        </w:rPr>
        <w:t>Д</w:t>
      </w:r>
      <w:r w:rsidR="00004EE4" w:rsidRPr="005A3351">
        <w:rPr>
          <w:sz w:val="28"/>
          <w:szCs w:val="28"/>
        </w:rPr>
        <w:t>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004EE4" w:rsidRPr="002B01C9" w:rsidRDefault="00004EE4" w:rsidP="00004E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2B01C9">
        <w:rPr>
          <w:color w:val="000000" w:themeColor="text1"/>
          <w:sz w:val="28"/>
          <w:szCs w:val="28"/>
        </w:rPr>
        <w:t>-</w:t>
      </w:r>
      <w:r w:rsidR="005D467D">
        <w:rPr>
          <w:color w:val="000000" w:themeColor="text1"/>
          <w:sz w:val="28"/>
          <w:szCs w:val="28"/>
        </w:rPr>
        <w:t xml:space="preserve"> </w:t>
      </w:r>
      <w:r w:rsidRPr="002B01C9">
        <w:rPr>
          <w:color w:val="000000" w:themeColor="text1"/>
          <w:sz w:val="28"/>
          <w:szCs w:val="28"/>
        </w:rPr>
        <w:t>годовая бюджетная отчетность, предс</w:t>
      </w:r>
      <w:r>
        <w:rPr>
          <w:color w:val="000000" w:themeColor="text1"/>
          <w:sz w:val="28"/>
          <w:szCs w:val="28"/>
        </w:rPr>
        <w:t>тавленная в соответствии со</w:t>
      </w:r>
      <w:r w:rsidRPr="002B01C9">
        <w:rPr>
          <w:color w:val="000000" w:themeColor="text1"/>
          <w:sz w:val="28"/>
          <w:szCs w:val="28"/>
        </w:rPr>
        <w:t xml:space="preserve">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документы, подтверждающие исполнение решения о бюджете района на отчетный финансовый год</w:t>
      </w:r>
      <w:r>
        <w:rPr>
          <w:color w:val="000000" w:themeColor="text1"/>
          <w:sz w:val="28"/>
          <w:szCs w:val="28"/>
        </w:rPr>
        <w:t>,</w:t>
      </w:r>
      <w:r w:rsidRPr="002B01C9">
        <w:rPr>
          <w:color w:val="000000" w:themeColor="text1"/>
          <w:sz w:val="28"/>
          <w:szCs w:val="28"/>
        </w:rPr>
        <w:t xml:space="preserve"> глав</w:t>
      </w:r>
      <w:r>
        <w:rPr>
          <w:color w:val="000000" w:themeColor="text1"/>
          <w:sz w:val="28"/>
          <w:szCs w:val="28"/>
        </w:rPr>
        <w:t xml:space="preserve">ными распорядителями бюджетных </w:t>
      </w:r>
      <w:r w:rsidRPr="002B01C9">
        <w:rPr>
          <w:color w:val="000000" w:themeColor="text1"/>
          <w:sz w:val="28"/>
          <w:szCs w:val="28"/>
        </w:rPr>
        <w:t>средств района.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2187B" w:rsidRPr="00B653C8" w:rsidRDefault="00AF47B4" w:rsidP="00EF4BA0">
      <w:p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D46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="002A31A4" w:rsidRPr="00AF47B4">
        <w:rPr>
          <w:b/>
          <w:bCs/>
          <w:sz w:val="28"/>
          <w:szCs w:val="28"/>
        </w:rPr>
        <w:t xml:space="preserve">Объект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7C499E" w:rsidRPr="007C499E" w:rsidRDefault="00592066" w:rsidP="007C49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</w:t>
      </w:r>
      <w:r w:rsidR="007C499E">
        <w:rPr>
          <w:bCs/>
          <w:spacing w:val="-7"/>
          <w:sz w:val="28"/>
          <w:szCs w:val="28"/>
        </w:rPr>
        <w:t xml:space="preserve"> </w:t>
      </w:r>
      <w:r w:rsidR="007C499E" w:rsidRPr="007C499E">
        <w:rPr>
          <w:bCs/>
          <w:spacing w:val="-7"/>
          <w:sz w:val="28"/>
          <w:szCs w:val="28"/>
        </w:rPr>
        <w:t xml:space="preserve">Отдела культуры администрации муниципального </w:t>
      </w:r>
      <w:r w:rsidR="007C499E" w:rsidRPr="007C499E">
        <w:rPr>
          <w:bCs/>
          <w:sz w:val="28"/>
          <w:szCs w:val="28"/>
        </w:rPr>
        <w:t>образования «Эхирит-Булагатский район»</w:t>
      </w:r>
    </w:p>
    <w:p w:rsidR="0072215C" w:rsidRPr="00B653C8" w:rsidRDefault="00592066" w:rsidP="007C499E">
      <w:pPr>
        <w:shd w:val="clear" w:color="auto" w:fill="FFFFFF"/>
        <w:tabs>
          <w:tab w:val="left" w:pos="0"/>
        </w:tabs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="00AF47B4">
        <w:rPr>
          <w:b/>
          <w:bCs/>
          <w:sz w:val="28"/>
          <w:szCs w:val="28"/>
        </w:rPr>
        <w:t xml:space="preserve">        4. </w:t>
      </w:r>
      <w:r w:rsidR="002A31A4" w:rsidRPr="00B653C8">
        <w:rPr>
          <w:b/>
          <w:bCs/>
          <w:sz w:val="28"/>
          <w:szCs w:val="28"/>
        </w:rPr>
        <w:t xml:space="preserve">Сроки проведения </w:t>
      </w:r>
      <w:r w:rsidR="0092130D">
        <w:rPr>
          <w:b/>
          <w:bCs/>
          <w:sz w:val="28"/>
          <w:szCs w:val="28"/>
        </w:rPr>
        <w:t>экспертно-аналитическ</w:t>
      </w:r>
      <w:r w:rsidR="0092130D" w:rsidRPr="00B653C8">
        <w:rPr>
          <w:b/>
          <w:bCs/>
          <w:sz w:val="28"/>
          <w:szCs w:val="28"/>
        </w:rPr>
        <w:t>ого</w:t>
      </w:r>
      <w:r w:rsidR="002A31A4" w:rsidRPr="00B653C8">
        <w:rPr>
          <w:b/>
          <w:bCs/>
          <w:sz w:val="28"/>
          <w:szCs w:val="28"/>
        </w:rPr>
        <w:t xml:space="preserve"> мероприятия</w:t>
      </w:r>
      <w:r w:rsidR="002A31A4" w:rsidRPr="00B653C8">
        <w:rPr>
          <w:sz w:val="28"/>
          <w:szCs w:val="28"/>
        </w:rPr>
        <w:t>:</w:t>
      </w:r>
    </w:p>
    <w:p w:rsidR="002A31A4" w:rsidRPr="00B653C8" w:rsidRDefault="005D467D" w:rsidP="005D467D">
      <w:pPr>
        <w:shd w:val="clear" w:color="auto" w:fill="FFFFFF"/>
        <w:tabs>
          <w:tab w:val="left" w:pos="0"/>
        </w:tabs>
        <w:spacing w:line="298" w:lineRule="exact"/>
        <w:ind w:left="567" w:right="1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 xml:space="preserve">с </w:t>
      </w:r>
      <w:r w:rsidR="00AF47B4">
        <w:rPr>
          <w:sz w:val="28"/>
          <w:szCs w:val="28"/>
        </w:rPr>
        <w:t>11</w:t>
      </w:r>
      <w:r w:rsidR="002A31A4" w:rsidRPr="00B653C8">
        <w:rPr>
          <w:sz w:val="28"/>
          <w:szCs w:val="28"/>
        </w:rPr>
        <w:t xml:space="preserve"> </w:t>
      </w:r>
      <w:r w:rsidR="00AF47B4">
        <w:rPr>
          <w:sz w:val="28"/>
          <w:szCs w:val="28"/>
        </w:rPr>
        <w:t>марта</w:t>
      </w:r>
      <w:r w:rsidR="002A31A4" w:rsidRPr="00B653C8">
        <w:rPr>
          <w:sz w:val="28"/>
          <w:szCs w:val="28"/>
        </w:rPr>
        <w:t xml:space="preserve"> по </w:t>
      </w:r>
      <w:r w:rsidR="00AF47B4">
        <w:rPr>
          <w:sz w:val="28"/>
          <w:szCs w:val="28"/>
        </w:rPr>
        <w:t>10</w:t>
      </w:r>
      <w:r w:rsidR="002A31A4"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="00AF47B4">
        <w:rPr>
          <w:sz w:val="28"/>
          <w:szCs w:val="28"/>
        </w:rPr>
        <w:t xml:space="preserve"> 2020</w:t>
      </w:r>
      <w:r w:rsidR="002A31A4"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AF47B4" w:rsidRDefault="00AF47B4" w:rsidP="005D467D">
      <w:pPr>
        <w:shd w:val="clear" w:color="auto" w:fill="FFFFFF"/>
        <w:tabs>
          <w:tab w:val="left" w:pos="709"/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5. </w:t>
      </w:r>
      <w:r w:rsidR="002A31A4" w:rsidRPr="00AF47B4">
        <w:rPr>
          <w:b/>
          <w:bCs/>
          <w:sz w:val="28"/>
          <w:szCs w:val="28"/>
        </w:rPr>
        <w:t xml:space="preserve">Цель </w:t>
      </w:r>
      <w:r w:rsidR="0092130D" w:rsidRPr="00AF47B4">
        <w:rPr>
          <w:b/>
          <w:bCs/>
          <w:sz w:val="28"/>
          <w:szCs w:val="28"/>
        </w:rPr>
        <w:t>экспертно-аналитического</w:t>
      </w:r>
      <w:r w:rsidR="002A31A4" w:rsidRPr="00AF47B4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EF4BA0" w:rsidP="00C77228">
      <w:pPr>
        <w:shd w:val="clear" w:color="auto" w:fill="FFFFFF"/>
        <w:tabs>
          <w:tab w:val="left" w:pos="0"/>
        </w:tabs>
        <w:spacing w:line="298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77228">
        <w:rPr>
          <w:bCs/>
          <w:sz w:val="28"/>
          <w:szCs w:val="28"/>
        </w:rPr>
        <w:t xml:space="preserve">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</w:t>
      </w:r>
      <w:r w:rsidR="006539BE">
        <w:rPr>
          <w:bCs/>
          <w:sz w:val="28"/>
          <w:szCs w:val="28"/>
        </w:rPr>
        <w:t xml:space="preserve"> и эффективное использование бюджетных средств</w:t>
      </w:r>
      <w:r w:rsidR="000F36C7" w:rsidRPr="00B653C8">
        <w:rPr>
          <w:bCs/>
          <w:sz w:val="28"/>
          <w:szCs w:val="28"/>
        </w:rPr>
        <w:t>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9C2AE0" w:rsidRPr="00EF4BA0" w:rsidRDefault="002A31A4" w:rsidP="00EF4BA0">
      <w:pPr>
        <w:pStyle w:val="af2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line="298" w:lineRule="exact"/>
        <w:jc w:val="both"/>
        <w:rPr>
          <w:sz w:val="28"/>
          <w:szCs w:val="28"/>
        </w:rPr>
      </w:pPr>
      <w:r w:rsidRPr="00EF4BA0">
        <w:rPr>
          <w:b/>
          <w:bCs/>
          <w:sz w:val="28"/>
          <w:szCs w:val="28"/>
        </w:rPr>
        <w:t xml:space="preserve">Проверяемый период деятельности: </w:t>
      </w:r>
      <w:r w:rsidR="00EF4BA0">
        <w:rPr>
          <w:b/>
          <w:bCs/>
          <w:sz w:val="28"/>
          <w:szCs w:val="28"/>
        </w:rPr>
        <w:t xml:space="preserve"> </w:t>
      </w:r>
      <w:r w:rsidR="00EF4BA0">
        <w:rPr>
          <w:sz w:val="28"/>
          <w:szCs w:val="28"/>
        </w:rPr>
        <w:t>2019</w:t>
      </w:r>
      <w:r w:rsidR="00EF4BA0" w:rsidRPr="00B653C8">
        <w:rPr>
          <w:sz w:val="28"/>
          <w:szCs w:val="28"/>
        </w:rPr>
        <w:t xml:space="preserve"> год.</w:t>
      </w:r>
    </w:p>
    <w:p w:rsidR="002A31A4" w:rsidRDefault="00EF4BA0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31A4" w:rsidRPr="00004EE4" w:rsidRDefault="00A64AE1" w:rsidP="007C499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     </w:t>
      </w:r>
      <w:r w:rsidR="00AF47B4">
        <w:rPr>
          <w:sz w:val="28"/>
          <w:szCs w:val="28"/>
        </w:rPr>
        <w:t xml:space="preserve">   </w:t>
      </w:r>
      <w:r w:rsidR="002A31A4" w:rsidRPr="00B653C8">
        <w:rPr>
          <w:sz w:val="28"/>
          <w:szCs w:val="28"/>
        </w:rPr>
        <w:t>Настоящий отчет составлен на основании акта от</w:t>
      </w:r>
      <w:r w:rsidR="009C2AE0" w:rsidRPr="00B653C8">
        <w:rPr>
          <w:sz w:val="28"/>
          <w:szCs w:val="28"/>
        </w:rPr>
        <w:t xml:space="preserve"> </w:t>
      </w:r>
      <w:r w:rsidR="009A316D">
        <w:rPr>
          <w:sz w:val="28"/>
          <w:szCs w:val="28"/>
        </w:rPr>
        <w:t>1</w:t>
      </w:r>
      <w:r w:rsidR="007C499E">
        <w:rPr>
          <w:sz w:val="28"/>
          <w:szCs w:val="28"/>
        </w:rPr>
        <w:t>6</w:t>
      </w:r>
      <w:r w:rsidR="002A31A4" w:rsidRPr="00B653C8">
        <w:rPr>
          <w:sz w:val="28"/>
          <w:szCs w:val="28"/>
        </w:rPr>
        <w:t>.0</w:t>
      </w:r>
      <w:r w:rsidR="00652F54" w:rsidRPr="00B653C8">
        <w:rPr>
          <w:sz w:val="28"/>
          <w:szCs w:val="28"/>
        </w:rPr>
        <w:t>4</w:t>
      </w:r>
      <w:r w:rsidR="00512949">
        <w:rPr>
          <w:sz w:val="28"/>
          <w:szCs w:val="28"/>
        </w:rPr>
        <w:t>.2020</w:t>
      </w:r>
      <w:r w:rsidR="002A31A4" w:rsidRPr="00B653C8">
        <w:rPr>
          <w:sz w:val="28"/>
          <w:szCs w:val="28"/>
        </w:rPr>
        <w:t xml:space="preserve">г. по результатам </w:t>
      </w:r>
      <w:r w:rsidR="00EF4BA0" w:rsidRPr="001D50CB">
        <w:rPr>
          <w:sz w:val="28"/>
          <w:szCs w:val="28"/>
        </w:rPr>
        <w:t xml:space="preserve">внешней </w:t>
      </w:r>
      <w:proofErr w:type="gramStart"/>
      <w:r w:rsidR="00EF4BA0" w:rsidRPr="001D50CB">
        <w:rPr>
          <w:sz w:val="28"/>
          <w:szCs w:val="28"/>
        </w:rPr>
        <w:t xml:space="preserve">проверки годовой бюджетной отчетности главного распорядителя бюджетных средств </w:t>
      </w:r>
      <w:r w:rsidR="007C499E" w:rsidRPr="007C499E">
        <w:rPr>
          <w:bCs/>
          <w:spacing w:val="-7"/>
          <w:sz w:val="28"/>
          <w:szCs w:val="28"/>
        </w:rPr>
        <w:t>Отдела культуры администрации муниципального</w:t>
      </w:r>
      <w:proofErr w:type="gramEnd"/>
      <w:r w:rsidR="007C499E" w:rsidRPr="007C499E">
        <w:rPr>
          <w:bCs/>
          <w:spacing w:val="-7"/>
          <w:sz w:val="28"/>
          <w:szCs w:val="28"/>
        </w:rPr>
        <w:t xml:space="preserve"> </w:t>
      </w:r>
      <w:r w:rsidR="007C499E" w:rsidRPr="007C499E">
        <w:rPr>
          <w:bCs/>
          <w:sz w:val="28"/>
          <w:szCs w:val="28"/>
        </w:rPr>
        <w:t>образования «Эхирит-Булагатский район»</w:t>
      </w:r>
      <w:r w:rsidR="009A316D">
        <w:rPr>
          <w:sz w:val="28"/>
          <w:szCs w:val="28"/>
        </w:rPr>
        <w:t xml:space="preserve"> </w:t>
      </w:r>
      <w:r w:rsidR="002A31A4" w:rsidRPr="00B653C8">
        <w:rPr>
          <w:sz w:val="28"/>
          <w:szCs w:val="28"/>
        </w:rPr>
        <w:t>за 201</w:t>
      </w:r>
      <w:r w:rsidR="00AF47B4">
        <w:rPr>
          <w:sz w:val="28"/>
          <w:szCs w:val="28"/>
        </w:rPr>
        <w:t>9</w:t>
      </w:r>
      <w:r w:rsidR="00004EE4">
        <w:rPr>
          <w:sz w:val="28"/>
          <w:szCs w:val="28"/>
        </w:rPr>
        <w:t>год»</w:t>
      </w:r>
      <w:r w:rsidR="005D467D">
        <w:rPr>
          <w:sz w:val="28"/>
          <w:szCs w:val="28"/>
        </w:rPr>
        <w:t>.</w:t>
      </w:r>
      <w:r w:rsidR="00512949">
        <w:rPr>
          <w:sz w:val="28"/>
          <w:szCs w:val="28"/>
        </w:rPr>
        <w:t xml:space="preserve"> </w:t>
      </w:r>
      <w:r w:rsidR="00004EE4">
        <w:rPr>
          <w:sz w:val="28"/>
          <w:szCs w:val="28"/>
        </w:rPr>
        <w:t>А</w:t>
      </w:r>
      <w:r w:rsidR="002A31A4" w:rsidRPr="00B653C8">
        <w:rPr>
          <w:sz w:val="28"/>
          <w:szCs w:val="28"/>
        </w:rPr>
        <w:t>кт проверки доведен до</w:t>
      </w:r>
      <w:r w:rsidR="009A316D">
        <w:rPr>
          <w:sz w:val="28"/>
          <w:szCs w:val="28"/>
        </w:rPr>
        <w:t xml:space="preserve"> руководителя</w:t>
      </w:r>
      <w:r w:rsidR="005D467D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 </w:t>
      </w:r>
      <w:r w:rsidR="005D467D">
        <w:rPr>
          <w:sz w:val="28"/>
          <w:szCs w:val="28"/>
        </w:rPr>
        <w:t>в электронном виде.</w:t>
      </w:r>
      <w:r w:rsidR="00AF47B4">
        <w:rPr>
          <w:sz w:val="28"/>
          <w:szCs w:val="28"/>
        </w:rPr>
        <w:t xml:space="preserve"> </w:t>
      </w:r>
    </w:p>
    <w:p w:rsidR="007C499E" w:rsidRDefault="00AF47B4" w:rsidP="007C499E">
      <w:pPr>
        <w:jc w:val="both"/>
        <w:rPr>
          <w:b/>
          <w:bCs/>
          <w:sz w:val="28"/>
          <w:szCs w:val="28"/>
        </w:rPr>
      </w:pPr>
      <w:r w:rsidRPr="005D467D">
        <w:rPr>
          <w:b/>
          <w:bCs/>
          <w:sz w:val="28"/>
          <w:szCs w:val="28"/>
        </w:rPr>
        <w:lastRenderedPageBreak/>
        <w:t xml:space="preserve">     </w:t>
      </w:r>
      <w:r w:rsidR="005D467D" w:rsidRPr="005D467D">
        <w:rPr>
          <w:b/>
          <w:bCs/>
          <w:sz w:val="28"/>
          <w:szCs w:val="28"/>
        </w:rPr>
        <w:t xml:space="preserve">      </w:t>
      </w:r>
      <w:r w:rsidR="007C499E">
        <w:rPr>
          <w:b/>
          <w:bCs/>
          <w:sz w:val="28"/>
          <w:szCs w:val="28"/>
        </w:rPr>
        <w:t xml:space="preserve"> </w:t>
      </w:r>
      <w:r w:rsidR="009A316D">
        <w:rPr>
          <w:b/>
          <w:bCs/>
          <w:sz w:val="28"/>
          <w:szCs w:val="28"/>
        </w:rPr>
        <w:t xml:space="preserve"> </w:t>
      </w:r>
    </w:p>
    <w:p w:rsidR="00C335C8" w:rsidRPr="005D467D" w:rsidRDefault="007C499E" w:rsidP="007C49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9A316D">
        <w:rPr>
          <w:b/>
          <w:bCs/>
          <w:sz w:val="28"/>
          <w:szCs w:val="28"/>
        </w:rPr>
        <w:t xml:space="preserve"> </w:t>
      </w:r>
      <w:r w:rsidR="00AF47B4" w:rsidRPr="005D467D">
        <w:rPr>
          <w:b/>
          <w:bCs/>
          <w:sz w:val="28"/>
          <w:szCs w:val="28"/>
        </w:rPr>
        <w:t>7.</w:t>
      </w:r>
      <w:r w:rsidR="001474FF" w:rsidRPr="005D467D">
        <w:rPr>
          <w:b/>
          <w:bCs/>
          <w:sz w:val="28"/>
          <w:szCs w:val="28"/>
        </w:rPr>
        <w:t xml:space="preserve">  </w:t>
      </w:r>
      <w:r w:rsidR="002A31A4" w:rsidRPr="005D467D">
        <w:rPr>
          <w:b/>
          <w:bCs/>
          <w:sz w:val="28"/>
          <w:szCs w:val="28"/>
        </w:rPr>
        <w:t>Краткая характеристика проверяемой сферы деятельности</w:t>
      </w:r>
      <w:r w:rsidR="00AF47B4" w:rsidRPr="005D467D">
        <w:rPr>
          <w:b/>
          <w:bCs/>
          <w:sz w:val="28"/>
          <w:szCs w:val="28"/>
        </w:rPr>
        <w:t>.</w:t>
      </w:r>
      <w:r w:rsidR="002A31A4" w:rsidRPr="005D467D">
        <w:rPr>
          <w:b/>
          <w:bCs/>
          <w:sz w:val="28"/>
          <w:szCs w:val="28"/>
        </w:rPr>
        <w:t xml:space="preserve"> </w:t>
      </w:r>
    </w:p>
    <w:p w:rsidR="007C499E" w:rsidRPr="000D7200" w:rsidRDefault="005D467D" w:rsidP="007C499E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99E">
        <w:rPr>
          <w:b/>
          <w:sz w:val="28"/>
          <w:szCs w:val="28"/>
        </w:rPr>
        <w:t xml:space="preserve">              </w:t>
      </w:r>
      <w:r w:rsidRPr="005D467D">
        <w:rPr>
          <w:b/>
          <w:sz w:val="28"/>
          <w:szCs w:val="28"/>
        </w:rPr>
        <w:t>7.</w:t>
      </w:r>
      <w:r w:rsidR="00004E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191BF9">
        <w:rPr>
          <w:b/>
          <w:bCs/>
          <w:sz w:val="28"/>
          <w:szCs w:val="28"/>
        </w:rPr>
        <w:t xml:space="preserve">. </w:t>
      </w:r>
      <w:r w:rsidRPr="004312B5">
        <w:rPr>
          <w:b/>
          <w:color w:val="000000"/>
          <w:spacing w:val="-6"/>
          <w:sz w:val="28"/>
          <w:szCs w:val="28"/>
        </w:rPr>
        <w:t>Общие сведения</w:t>
      </w:r>
      <w:r>
        <w:rPr>
          <w:b/>
          <w:color w:val="000000"/>
          <w:spacing w:val="-6"/>
          <w:sz w:val="28"/>
          <w:szCs w:val="28"/>
        </w:rPr>
        <w:t xml:space="preserve"> о ГРБС –</w:t>
      </w:r>
      <w:r w:rsidR="007C499E" w:rsidRPr="007C499E">
        <w:rPr>
          <w:b/>
          <w:bCs/>
          <w:spacing w:val="-7"/>
          <w:sz w:val="28"/>
          <w:szCs w:val="28"/>
        </w:rPr>
        <w:t xml:space="preserve"> </w:t>
      </w:r>
      <w:r w:rsidR="007C499E">
        <w:rPr>
          <w:b/>
          <w:bCs/>
          <w:spacing w:val="-7"/>
          <w:sz w:val="28"/>
          <w:szCs w:val="28"/>
        </w:rPr>
        <w:t>Отдела культуры администрации   муни</w:t>
      </w:r>
      <w:r w:rsidR="007C499E" w:rsidRPr="000D7200">
        <w:rPr>
          <w:b/>
          <w:bCs/>
          <w:spacing w:val="-7"/>
          <w:sz w:val="28"/>
          <w:szCs w:val="28"/>
        </w:rPr>
        <w:t xml:space="preserve">ципального </w:t>
      </w:r>
      <w:r w:rsidR="007C499E" w:rsidRPr="000D7200">
        <w:rPr>
          <w:b/>
          <w:bCs/>
          <w:sz w:val="28"/>
          <w:szCs w:val="28"/>
        </w:rPr>
        <w:t>образования</w:t>
      </w:r>
      <w:r w:rsidR="007C499E">
        <w:rPr>
          <w:b/>
          <w:bCs/>
          <w:sz w:val="28"/>
          <w:szCs w:val="28"/>
        </w:rPr>
        <w:t xml:space="preserve"> «Эхирит-Булагатский район»</w:t>
      </w:r>
    </w:p>
    <w:p w:rsidR="005D467D" w:rsidRPr="00B3467E" w:rsidRDefault="005D467D" w:rsidP="009A316D">
      <w:pPr>
        <w:rPr>
          <w:b/>
          <w:sz w:val="28"/>
          <w:szCs w:val="28"/>
        </w:rPr>
      </w:pPr>
      <w:r w:rsidRPr="00744ED9">
        <w:rPr>
          <w:color w:val="800000"/>
          <w:sz w:val="28"/>
          <w:szCs w:val="28"/>
        </w:rPr>
        <w:t xml:space="preserve">  </w:t>
      </w:r>
      <w:r>
        <w:rPr>
          <w:color w:val="800000"/>
          <w:sz w:val="28"/>
          <w:szCs w:val="28"/>
        </w:rPr>
        <w:t xml:space="preserve">   </w:t>
      </w:r>
      <w:r w:rsidRPr="00744ED9">
        <w:rPr>
          <w:color w:val="800000"/>
          <w:sz w:val="28"/>
          <w:szCs w:val="28"/>
        </w:rPr>
        <w:t xml:space="preserve"> </w:t>
      </w:r>
      <w:r w:rsidRPr="00744ED9">
        <w:rPr>
          <w:sz w:val="28"/>
          <w:szCs w:val="28"/>
        </w:rPr>
        <w:t xml:space="preserve"> 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 w:rsidRPr="00FB3E6E">
        <w:rPr>
          <w:sz w:val="28"/>
          <w:szCs w:val="28"/>
        </w:rPr>
        <w:t>Отдел культуры администрации муниципального образования</w:t>
      </w:r>
      <w:r>
        <w:rPr>
          <w:sz w:val="28"/>
          <w:szCs w:val="28"/>
        </w:rPr>
        <w:t xml:space="preserve"> «Эхирит-Булагатский район» (далее, Отдел культуры)</w:t>
      </w:r>
      <w:r w:rsidRPr="00FB3E6E">
        <w:rPr>
          <w:sz w:val="28"/>
          <w:szCs w:val="28"/>
        </w:rPr>
        <w:t xml:space="preserve"> является структурным подразделением Администрации МО «Эхирит-Булагатский район», </w:t>
      </w:r>
      <w:r>
        <w:rPr>
          <w:sz w:val="28"/>
          <w:szCs w:val="28"/>
        </w:rPr>
        <w:t>осуществляющим управленческие функции в сфере культуры, искусства, охраны историко-культурного наследия.</w:t>
      </w:r>
    </w:p>
    <w:p w:rsidR="007C499E" w:rsidRPr="00296265" w:rsidRDefault="007C499E" w:rsidP="007C499E">
      <w:pPr>
        <w:ind w:firstLine="720"/>
        <w:jc w:val="both"/>
        <w:rPr>
          <w:sz w:val="28"/>
          <w:szCs w:val="28"/>
        </w:rPr>
      </w:pPr>
      <w:r w:rsidRPr="00296265">
        <w:rPr>
          <w:sz w:val="28"/>
          <w:szCs w:val="28"/>
        </w:rPr>
        <w:t xml:space="preserve">Учредителем является  администрация муниципального образования «Эхирит-Булагатский район».  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учреждения: Отдел культуры администрации муниципального образования «Эхирит-Булагатский район».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Отдел культуры администрации МО «Эхирит-Булагатский район».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669001, Российская Федерация, Иркутская область, Эхирит-Булагатский район,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сть-Ордынский, пер. Коммунальный, 7. Отдел культуры обладает правами юридического лица, осуществляет свою деятельность в форме муниципального казенного учреждения. Имеет самостоятельный баланс, обособленное имущество, закрепляемое на праве оперативного управления, печать со своим наименованием, штампы, фирменные бланки и другие средства индивидуализации.</w:t>
      </w:r>
    </w:p>
    <w:p w:rsidR="007C499E" w:rsidRPr="00FB3E6E" w:rsidRDefault="007C499E" w:rsidP="007C499E">
      <w:pPr>
        <w:ind w:right="-2" w:firstLine="720"/>
        <w:jc w:val="both"/>
        <w:rPr>
          <w:sz w:val="28"/>
          <w:szCs w:val="28"/>
        </w:rPr>
      </w:pPr>
      <w:r w:rsidRPr="00FB3E6E">
        <w:rPr>
          <w:sz w:val="28"/>
          <w:szCs w:val="28"/>
        </w:rPr>
        <w:t>Отдел культуры в своей деятельности руководствуется</w:t>
      </w:r>
      <w:r>
        <w:rPr>
          <w:sz w:val="28"/>
          <w:szCs w:val="28"/>
        </w:rPr>
        <w:t xml:space="preserve"> законодательством Российской Федерации</w:t>
      </w:r>
      <w:r w:rsidRPr="00FB3E6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нормативными правовыми актами Министерства культуры Российской Федерации, законодательством Иркутской области, нормативными правовыми актами Министерства культуры и архивов Иркутской области, нормативными правовыми актами муниципального образования «Эхирит-Булагатский район»</w:t>
      </w:r>
      <w:r w:rsidRPr="00FB3E6E">
        <w:rPr>
          <w:sz w:val="28"/>
          <w:szCs w:val="28"/>
        </w:rPr>
        <w:t>, а также Положением.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>Основными направлениями деятельности Отдела культуры являются: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>- организация предоставления дополнительного образования детям на территории Эхирит-Булагатского района;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 xml:space="preserve">- организация библиотечного обслуживания населения </w:t>
      </w:r>
      <w:proofErr w:type="spellStart"/>
      <w:r w:rsidRPr="005E4DF1">
        <w:rPr>
          <w:sz w:val="28"/>
          <w:szCs w:val="28"/>
        </w:rPr>
        <w:t>межпоселенческими</w:t>
      </w:r>
      <w:proofErr w:type="spellEnd"/>
      <w:r w:rsidRPr="005E4DF1">
        <w:rPr>
          <w:sz w:val="28"/>
          <w:szCs w:val="28"/>
        </w:rPr>
        <w:t xml:space="preserve">  библиотеками, комплектование их </w:t>
      </w:r>
      <w:proofErr w:type="spellStart"/>
      <w:r w:rsidRPr="005E4DF1">
        <w:rPr>
          <w:sz w:val="28"/>
          <w:szCs w:val="28"/>
        </w:rPr>
        <w:t>бибилиотечных</w:t>
      </w:r>
      <w:proofErr w:type="spellEnd"/>
      <w:r w:rsidRPr="005E4DF1">
        <w:rPr>
          <w:sz w:val="28"/>
          <w:szCs w:val="28"/>
        </w:rPr>
        <w:t xml:space="preserve"> фондов, обеспечение сохранности библиотечных фондов;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>- создание условий для обеспечения поселений, входящих в состав муниципального образования «Эхирит-Булагатский район», услугами по организации досуга и услугами организаций культуры;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>- создание условий для развития для развития местного традиционного народного художественного творчества в поселениях, входящих в состав муниципального образования;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 xml:space="preserve">- организация и осуществление мероприятий </w:t>
      </w:r>
      <w:proofErr w:type="spellStart"/>
      <w:r w:rsidRPr="005E4DF1">
        <w:rPr>
          <w:sz w:val="28"/>
          <w:szCs w:val="28"/>
        </w:rPr>
        <w:t>межпоселенческого</w:t>
      </w:r>
      <w:proofErr w:type="spellEnd"/>
      <w:r w:rsidRPr="005E4DF1">
        <w:rPr>
          <w:sz w:val="28"/>
          <w:szCs w:val="28"/>
        </w:rPr>
        <w:t xml:space="preserve"> характера по работе с детьми и молодежью;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t>- международные культурные обмены;</w:t>
      </w:r>
    </w:p>
    <w:p w:rsidR="007C499E" w:rsidRPr="005E4DF1" w:rsidRDefault="007C499E" w:rsidP="007C499E">
      <w:pPr>
        <w:ind w:right="-2" w:firstLine="720"/>
        <w:jc w:val="both"/>
        <w:rPr>
          <w:sz w:val="28"/>
          <w:szCs w:val="28"/>
        </w:rPr>
      </w:pPr>
      <w:r w:rsidRPr="005E4DF1">
        <w:rPr>
          <w:sz w:val="28"/>
          <w:szCs w:val="28"/>
        </w:rPr>
        <w:lastRenderedPageBreak/>
        <w:t>- Иная деятельность, в результате которой сохраняются, создаются, распространяются и осваиваются культурные ценности в соответствии с действующим законодательством.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 w:rsidRPr="00F1069D">
        <w:rPr>
          <w:sz w:val="28"/>
          <w:szCs w:val="28"/>
        </w:rPr>
        <w:t>Расходы на содержание Отдела культуры администрации</w:t>
      </w:r>
      <w:r w:rsidRPr="00FB3E6E">
        <w:rPr>
          <w:sz w:val="28"/>
          <w:szCs w:val="28"/>
        </w:rPr>
        <w:t xml:space="preserve"> МО «Эхирит</w:t>
      </w:r>
      <w:r>
        <w:rPr>
          <w:sz w:val="28"/>
          <w:szCs w:val="28"/>
        </w:rPr>
        <w:t>-Булагатский район»</w:t>
      </w:r>
      <w:r w:rsidRPr="00E6249B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решением </w:t>
      </w:r>
      <w:r w:rsidRPr="00E6249B">
        <w:rPr>
          <w:sz w:val="28"/>
          <w:szCs w:val="28"/>
        </w:rPr>
        <w:t>Дум</w:t>
      </w:r>
      <w:r>
        <w:rPr>
          <w:sz w:val="28"/>
          <w:szCs w:val="28"/>
        </w:rPr>
        <w:t>ы муниципального образования «Эхирит-Булагатский район»</w:t>
      </w:r>
    </w:p>
    <w:p w:rsidR="007C499E" w:rsidRPr="006903C1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>ст.4</w:t>
      </w:r>
      <w:r w:rsidRPr="006903C1">
        <w:rPr>
          <w:sz w:val="28"/>
          <w:szCs w:val="28"/>
        </w:rPr>
        <w:t xml:space="preserve"> </w:t>
      </w:r>
      <w:r>
        <w:rPr>
          <w:sz w:val="28"/>
          <w:szCs w:val="28"/>
        </w:rPr>
        <w:t>и Приложения 9 к Р</w:t>
      </w:r>
      <w:r w:rsidRPr="006903C1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6903C1">
        <w:rPr>
          <w:sz w:val="28"/>
          <w:szCs w:val="28"/>
        </w:rPr>
        <w:t xml:space="preserve"> Думы от 2</w:t>
      </w:r>
      <w:r>
        <w:rPr>
          <w:sz w:val="28"/>
          <w:szCs w:val="28"/>
        </w:rPr>
        <w:t>5</w:t>
      </w:r>
      <w:r w:rsidRPr="006903C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6903C1">
        <w:rPr>
          <w:sz w:val="28"/>
          <w:szCs w:val="28"/>
        </w:rPr>
        <w:t xml:space="preserve"> № </w:t>
      </w:r>
      <w:r>
        <w:rPr>
          <w:sz w:val="28"/>
          <w:szCs w:val="28"/>
        </w:rPr>
        <w:t>289</w:t>
      </w:r>
      <w:r w:rsidRPr="006903C1">
        <w:rPr>
          <w:sz w:val="28"/>
          <w:szCs w:val="28"/>
        </w:rPr>
        <w:t xml:space="preserve"> «О бюджете муниципального образования «Эхирит-Булагатский район» на 201</w:t>
      </w:r>
      <w:r>
        <w:rPr>
          <w:sz w:val="28"/>
          <w:szCs w:val="28"/>
        </w:rPr>
        <w:t>9</w:t>
      </w:r>
      <w:r w:rsidRPr="006903C1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</w:t>
      </w:r>
      <w:r w:rsidRPr="006903C1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распределение бюджетных ассигнований произведено по </w:t>
      </w:r>
      <w:r w:rsidRPr="006903C1">
        <w:rPr>
          <w:sz w:val="28"/>
          <w:szCs w:val="28"/>
        </w:rPr>
        <w:t>код</w:t>
      </w:r>
      <w:r>
        <w:rPr>
          <w:sz w:val="28"/>
          <w:szCs w:val="28"/>
        </w:rPr>
        <w:t>у</w:t>
      </w:r>
      <w:r w:rsidRPr="006903C1">
        <w:rPr>
          <w:sz w:val="28"/>
          <w:szCs w:val="28"/>
        </w:rPr>
        <w:t xml:space="preserve"> 910</w:t>
      </w:r>
      <w:r>
        <w:rPr>
          <w:sz w:val="28"/>
          <w:szCs w:val="28"/>
        </w:rPr>
        <w:t>,</w:t>
      </w:r>
      <w:r w:rsidRPr="006903C1">
        <w:rPr>
          <w:sz w:val="28"/>
          <w:szCs w:val="28"/>
        </w:rPr>
        <w:t xml:space="preserve"> (далее ГРБС). </w:t>
      </w:r>
    </w:p>
    <w:p w:rsidR="007C499E" w:rsidRDefault="007C499E" w:rsidP="007C499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культуры </w:t>
      </w:r>
      <w:r w:rsidRPr="00E6249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2</w:t>
      </w:r>
      <w:r w:rsidRPr="00E6249B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ые</w:t>
      </w:r>
      <w:r w:rsidRPr="00E6249B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ые</w:t>
      </w:r>
      <w:r w:rsidRPr="00E6249B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я:</w:t>
      </w:r>
    </w:p>
    <w:p w:rsidR="007C499E" w:rsidRPr="00E6249B" w:rsidRDefault="007C499E" w:rsidP="007C499E">
      <w:pPr>
        <w:ind w:left="720" w:right="-2"/>
        <w:jc w:val="both"/>
        <w:rPr>
          <w:sz w:val="28"/>
          <w:szCs w:val="28"/>
        </w:rPr>
      </w:pPr>
      <w:r>
        <w:rPr>
          <w:sz w:val="28"/>
          <w:szCs w:val="28"/>
        </w:rPr>
        <w:t>МУК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Досуга»                                                                                                       МУ ДО «Усть-Ордынская ДШИ».</w:t>
      </w:r>
    </w:p>
    <w:p w:rsidR="007C499E" w:rsidRPr="00E42AAA" w:rsidRDefault="007C499E" w:rsidP="007C499E">
      <w:pPr>
        <w:ind w:firstLine="720"/>
        <w:jc w:val="both"/>
        <w:rPr>
          <w:sz w:val="28"/>
          <w:szCs w:val="28"/>
        </w:rPr>
      </w:pPr>
      <w:proofErr w:type="gramStart"/>
      <w:r w:rsidRPr="00E42AAA">
        <w:rPr>
          <w:sz w:val="28"/>
          <w:szCs w:val="28"/>
        </w:rPr>
        <w:t>В соответствии с Федеральным законом «О государственной регистрации юридических лиц» Отдел культуры зарегистрирован в Едином государственном реестре юридических лиц за основным государственным  регистрационным номером 1028500598708 и  поставлен на учет в Межрайонной инспекции Федеральной налоговой  службы № 17 по Иркутской области с присвоением идентификационного номера налогоплательщика 8506003547,  кода причины постановки на учет 850601001.</w:t>
      </w:r>
      <w:proofErr w:type="gramEnd"/>
    </w:p>
    <w:p w:rsidR="007C499E" w:rsidRDefault="007C499E" w:rsidP="007C499E">
      <w:pPr>
        <w:ind w:firstLine="720"/>
        <w:jc w:val="both"/>
        <w:rPr>
          <w:b/>
          <w:bCs/>
          <w:sz w:val="28"/>
          <w:szCs w:val="28"/>
        </w:rPr>
      </w:pPr>
    </w:p>
    <w:p w:rsidR="007C499E" w:rsidRPr="003207D9" w:rsidRDefault="007C499E" w:rsidP="007C49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Pr="003207D9">
        <w:rPr>
          <w:b/>
          <w:sz w:val="28"/>
          <w:szCs w:val="28"/>
        </w:rPr>
        <w:t>. Анализ форм бюджетной отчётности</w:t>
      </w:r>
    </w:p>
    <w:p w:rsidR="007C499E" w:rsidRPr="003207D9" w:rsidRDefault="007C499E" w:rsidP="007C499E">
      <w:pPr>
        <w:jc w:val="center"/>
        <w:rPr>
          <w:b/>
          <w:sz w:val="28"/>
          <w:szCs w:val="28"/>
        </w:rPr>
      </w:pPr>
      <w:r w:rsidRPr="003207D9">
        <w:rPr>
          <w:b/>
          <w:sz w:val="28"/>
          <w:szCs w:val="28"/>
        </w:rPr>
        <w:t>главного распорядителя средств бюджета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533E1">
        <w:rPr>
          <w:sz w:val="28"/>
          <w:szCs w:val="28"/>
        </w:rPr>
        <w:t xml:space="preserve">Срок  составления  и  предоставления  годовой  бюджетной </w:t>
      </w:r>
      <w:r>
        <w:rPr>
          <w:sz w:val="28"/>
          <w:szCs w:val="28"/>
        </w:rPr>
        <w:t>от</w:t>
      </w:r>
      <w:r w:rsidRPr="001533E1">
        <w:rPr>
          <w:sz w:val="28"/>
          <w:szCs w:val="28"/>
        </w:rPr>
        <w:t xml:space="preserve">четности  об исполнении бюджета ГРБС установлен  приказом  начальника   </w:t>
      </w:r>
      <w:r>
        <w:rPr>
          <w:sz w:val="28"/>
          <w:szCs w:val="28"/>
        </w:rPr>
        <w:t>Комитета по ф</w:t>
      </w:r>
      <w:r w:rsidRPr="001533E1">
        <w:rPr>
          <w:sz w:val="28"/>
          <w:szCs w:val="28"/>
        </w:rPr>
        <w:t>инанс</w:t>
      </w:r>
      <w:r>
        <w:rPr>
          <w:sz w:val="28"/>
          <w:szCs w:val="28"/>
        </w:rPr>
        <w:t>ам</w:t>
      </w:r>
      <w:r w:rsidRPr="001533E1">
        <w:rPr>
          <w:sz w:val="28"/>
          <w:szCs w:val="28"/>
        </w:rPr>
        <w:t xml:space="preserve"> </w:t>
      </w:r>
      <w:r>
        <w:rPr>
          <w:sz w:val="28"/>
          <w:szCs w:val="28"/>
        </w:rPr>
        <w:t>и экономике от 10.03.2016г № 5-МБ.</w:t>
      </w:r>
      <w:r w:rsidRPr="001533E1">
        <w:rPr>
          <w:sz w:val="28"/>
          <w:szCs w:val="28"/>
        </w:rPr>
        <w:t xml:space="preserve"> 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33E1">
        <w:rPr>
          <w:sz w:val="28"/>
          <w:szCs w:val="28"/>
        </w:rPr>
        <w:t>Сроки представления годовой бюджетной отчетности ГРБС  соблюдены.</w:t>
      </w:r>
    </w:p>
    <w:p w:rsidR="007C499E" w:rsidRPr="001533E1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33E1">
        <w:rPr>
          <w:sz w:val="28"/>
          <w:szCs w:val="28"/>
        </w:rPr>
        <w:t>В  титульной  части  каждой  формы бюджетной  отчетности  заполнены</w:t>
      </w:r>
      <w:r>
        <w:rPr>
          <w:sz w:val="28"/>
          <w:szCs w:val="28"/>
        </w:rPr>
        <w:t xml:space="preserve"> все</w:t>
      </w:r>
      <w:r w:rsidRPr="001533E1">
        <w:rPr>
          <w:sz w:val="28"/>
          <w:szCs w:val="28"/>
        </w:rPr>
        <w:t xml:space="preserve"> реквизиты: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2ECB">
        <w:rPr>
          <w:sz w:val="28"/>
          <w:szCs w:val="28"/>
        </w:rPr>
        <w:t>Отчетность  представлена    на  бумажном  носителе  в  сброшюрованном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33E1">
        <w:rPr>
          <w:sz w:val="28"/>
          <w:szCs w:val="28"/>
        </w:rPr>
        <w:t>В соответствии п.6.  Инструкции  №  191н бюджетная  отчетность подписана</w:t>
      </w:r>
      <w:r>
        <w:rPr>
          <w:sz w:val="28"/>
          <w:szCs w:val="28"/>
        </w:rPr>
        <w:t xml:space="preserve"> </w:t>
      </w:r>
      <w:r w:rsidRPr="001533E1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О.Р. и главным бухгалтером – Р.В. </w:t>
      </w:r>
      <w:proofErr w:type="spellStart"/>
      <w:r>
        <w:rPr>
          <w:sz w:val="28"/>
          <w:szCs w:val="28"/>
        </w:rPr>
        <w:t>Айдаевой</w:t>
      </w:r>
      <w:proofErr w:type="spellEnd"/>
      <w:r>
        <w:rPr>
          <w:sz w:val="28"/>
          <w:szCs w:val="28"/>
        </w:rPr>
        <w:t>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15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533E1">
        <w:rPr>
          <w:sz w:val="28"/>
          <w:szCs w:val="28"/>
        </w:rPr>
        <w:t>В соответствии с п.9.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  <w:r>
        <w:rPr>
          <w:sz w:val="28"/>
          <w:szCs w:val="28"/>
        </w:rPr>
        <w:t xml:space="preserve"> </w:t>
      </w:r>
    </w:p>
    <w:p w:rsidR="007C499E" w:rsidRPr="001533E1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33E1">
        <w:rPr>
          <w:sz w:val="28"/>
          <w:szCs w:val="28"/>
        </w:rPr>
        <w:t>В соответствии с п.11.1 Инструкции № 191н в состав бюджетной отчетности включены следующие формы отчетов: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средств,  главного  администратора,  администратора  </w:t>
      </w:r>
      <w:r w:rsidRPr="00942ECB">
        <w:rPr>
          <w:sz w:val="28"/>
          <w:szCs w:val="28"/>
        </w:rPr>
        <w:lastRenderedPageBreak/>
        <w:t>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7C499E" w:rsidRPr="00911AC2" w:rsidRDefault="007C499E" w:rsidP="007C499E">
      <w:pPr>
        <w:jc w:val="both"/>
        <w:rPr>
          <w:sz w:val="28"/>
          <w:szCs w:val="28"/>
        </w:rPr>
      </w:pPr>
      <w:r>
        <w:rPr>
          <w:color w:val="22272F"/>
          <w:shd w:val="clear" w:color="auto" w:fill="FFFFFF"/>
        </w:rPr>
        <w:t xml:space="preserve">           </w:t>
      </w:r>
      <w:r>
        <w:rPr>
          <w:sz w:val="28"/>
          <w:szCs w:val="28"/>
        </w:rPr>
        <w:t xml:space="preserve"> - </w:t>
      </w:r>
      <w:r w:rsidRPr="00EF4C58">
        <w:rPr>
          <w:sz w:val="28"/>
          <w:szCs w:val="28"/>
          <w:shd w:val="clear" w:color="auto" w:fill="FFFFFF"/>
        </w:rPr>
        <w:t xml:space="preserve">Справка о суммах консолидируемых поступлений, подлежащих зачислению на счет бюджета </w:t>
      </w:r>
      <w:r>
        <w:rPr>
          <w:sz w:val="28"/>
          <w:szCs w:val="28"/>
          <w:shd w:val="clear" w:color="auto" w:fill="FFFFFF"/>
        </w:rPr>
        <w:t xml:space="preserve"> (</w:t>
      </w:r>
      <w:hyperlink r:id="rId9" w:anchor="/document/12181732/entry/503184" w:history="1">
        <w:r w:rsidRPr="00EF4C58">
          <w:rPr>
            <w:rStyle w:val="af6"/>
            <w:sz w:val="28"/>
            <w:szCs w:val="28"/>
          </w:rPr>
          <w:t>ф. 0503184</w:t>
        </w:r>
      </w:hyperlink>
      <w:r w:rsidRPr="00EF4C58">
        <w:rPr>
          <w:sz w:val="28"/>
          <w:szCs w:val="28"/>
          <w:shd w:val="clear" w:color="auto" w:fill="FFFFFF"/>
        </w:rPr>
        <w:t>);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color w:val="22272F"/>
          <w:shd w:val="clear" w:color="auto" w:fill="FFFFFF"/>
        </w:rPr>
        <w:t xml:space="preserve">             - </w:t>
      </w:r>
      <w:r>
        <w:rPr>
          <w:sz w:val="28"/>
          <w:szCs w:val="28"/>
        </w:rPr>
        <w:t>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7C499E" w:rsidRPr="00942ECB" w:rsidRDefault="007C499E" w:rsidP="007C49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7C499E" w:rsidRPr="00942ECB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со всеми приложениями и таблицами</w:t>
      </w:r>
      <w:r w:rsidRPr="00942ECB">
        <w:rPr>
          <w:sz w:val="28"/>
          <w:szCs w:val="28"/>
        </w:rPr>
        <w:t>.</w:t>
      </w:r>
    </w:p>
    <w:p w:rsidR="007C499E" w:rsidRDefault="007C499E" w:rsidP="007C499E">
      <w:pPr>
        <w:jc w:val="center"/>
        <w:rPr>
          <w:sz w:val="28"/>
          <w:szCs w:val="28"/>
        </w:rPr>
      </w:pPr>
    </w:p>
    <w:p w:rsidR="007C499E" w:rsidRPr="004C1D3E" w:rsidRDefault="007C499E" w:rsidP="007C499E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>В  ходе проведения внешней проверки годовой бюджетной  отчетности</w:t>
      </w:r>
    </w:p>
    <w:p w:rsidR="007C499E" w:rsidRPr="004C1D3E" w:rsidRDefault="007C499E" w:rsidP="007C499E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 xml:space="preserve">  установлено: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B2868">
        <w:rPr>
          <w:b/>
          <w:sz w:val="28"/>
          <w:szCs w:val="28"/>
        </w:rPr>
        <w:t>Форма 0503130 «Баланс  главного  распорядителя,  распорядителя, получателя  бюджетных  средств,  главного  администратора,  администратора источников  финансирования  дефицита  бюджета,  главного  администратора, администратора доходов бюджета»</w:t>
      </w:r>
      <w:r>
        <w:rPr>
          <w:sz w:val="28"/>
          <w:szCs w:val="28"/>
        </w:rPr>
        <w:t xml:space="preserve"> ( </w:t>
      </w:r>
      <w:r w:rsidRPr="00911AC2">
        <w:rPr>
          <w:sz w:val="28"/>
          <w:szCs w:val="28"/>
        </w:rPr>
        <w:t xml:space="preserve">далее </w:t>
      </w:r>
      <w:proofErr w:type="gramStart"/>
      <w:r w:rsidRPr="00911AC2">
        <w:rPr>
          <w:sz w:val="28"/>
          <w:szCs w:val="28"/>
        </w:rPr>
        <w:t>-Б</w:t>
      </w:r>
      <w:proofErr w:type="gramEnd"/>
      <w:r w:rsidRPr="00911AC2">
        <w:rPr>
          <w:sz w:val="28"/>
          <w:szCs w:val="28"/>
        </w:rPr>
        <w:t>аланс)  на  01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составлен  </w:t>
      </w:r>
      <w:r>
        <w:rPr>
          <w:sz w:val="28"/>
          <w:szCs w:val="28"/>
        </w:rPr>
        <w:t xml:space="preserve">в соответствии с п.13-15 Инструкции 191н </w:t>
      </w:r>
      <w:r w:rsidRPr="00911AC2">
        <w:rPr>
          <w:sz w:val="28"/>
          <w:szCs w:val="28"/>
        </w:rPr>
        <w:t xml:space="preserve">с  соблюдением  всех  контрольных соотношений. </w:t>
      </w:r>
    </w:p>
    <w:p w:rsidR="007C499E" w:rsidRPr="00911AC2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AC2">
        <w:rPr>
          <w:sz w:val="28"/>
          <w:szCs w:val="28"/>
        </w:rPr>
        <w:t xml:space="preserve">В графах «На начало года» отражены данные о стоимости активов, обязательств,  финансовом  результате  на  начало  года,  которые  соответствуют 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данным граф «На конец отчетного периода» предыдущего года.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В  графах  «На  конец  отчетного  периода»  отражены  данные  о  стоимости активов  и  обязательств,  финансовом  результате  на  1  января  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года,  с  учетом проведенных  31  декабря  при  завершении  финансового  года  заключительных оборотов по счетам бюджетного учета.</w:t>
      </w:r>
    </w:p>
    <w:p w:rsidR="007C499E" w:rsidRPr="00A5691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11AC2">
        <w:rPr>
          <w:sz w:val="28"/>
          <w:szCs w:val="28"/>
        </w:rPr>
        <w:t xml:space="preserve">Анализ III раздела </w:t>
      </w:r>
      <w:r>
        <w:rPr>
          <w:sz w:val="28"/>
          <w:szCs w:val="28"/>
        </w:rPr>
        <w:t>Баланса</w:t>
      </w:r>
      <w:r w:rsidRPr="00911AC2">
        <w:rPr>
          <w:sz w:val="28"/>
          <w:szCs w:val="28"/>
        </w:rPr>
        <w:t xml:space="preserve"> показал,</w:t>
      </w:r>
      <w:r>
        <w:rPr>
          <w:sz w:val="28"/>
          <w:szCs w:val="28"/>
        </w:rPr>
        <w:t xml:space="preserve"> </w:t>
      </w:r>
      <w:r w:rsidRPr="00911AC2">
        <w:rPr>
          <w:sz w:val="28"/>
          <w:szCs w:val="28"/>
        </w:rPr>
        <w:t>что остатки на 01.01.20</w:t>
      </w:r>
      <w:r>
        <w:rPr>
          <w:sz w:val="28"/>
          <w:szCs w:val="28"/>
        </w:rPr>
        <w:t>19</w:t>
      </w:r>
      <w:r w:rsidRPr="00911AC2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и  на </w:t>
      </w:r>
      <w:r w:rsidRPr="00911AC2">
        <w:rPr>
          <w:sz w:val="28"/>
          <w:szCs w:val="28"/>
        </w:rPr>
        <w:t xml:space="preserve">  01.01.20</w:t>
      </w:r>
      <w:r>
        <w:rPr>
          <w:sz w:val="28"/>
          <w:szCs w:val="28"/>
        </w:rPr>
        <w:t>20</w:t>
      </w:r>
      <w:r w:rsidRPr="00911AC2">
        <w:rPr>
          <w:sz w:val="28"/>
          <w:szCs w:val="28"/>
        </w:rPr>
        <w:t xml:space="preserve">  года  </w:t>
      </w:r>
      <w:r>
        <w:rPr>
          <w:sz w:val="28"/>
          <w:szCs w:val="28"/>
        </w:rPr>
        <w:t xml:space="preserve">по обязательствам соответствуют </w:t>
      </w:r>
      <w:r w:rsidRPr="00911AC2">
        <w:rPr>
          <w:sz w:val="28"/>
          <w:szCs w:val="28"/>
        </w:rPr>
        <w:t xml:space="preserve">показателей формы 0503169 «Сведения о дебиторской и кредиторской задолженности» </w:t>
      </w:r>
    </w:p>
    <w:p w:rsidR="007C499E" w:rsidRDefault="007C499E" w:rsidP="007C499E">
      <w:pPr>
        <w:jc w:val="both"/>
        <w:rPr>
          <w:b/>
          <w:sz w:val="28"/>
          <w:szCs w:val="28"/>
        </w:rPr>
      </w:pPr>
      <w:r w:rsidRPr="00DB2868">
        <w:rPr>
          <w:b/>
          <w:sz w:val="28"/>
          <w:szCs w:val="28"/>
        </w:rPr>
        <w:t xml:space="preserve">        </w:t>
      </w:r>
    </w:p>
    <w:p w:rsidR="007C499E" w:rsidRPr="00DB2868" w:rsidRDefault="007C499E" w:rsidP="007C49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B2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DB2868">
        <w:rPr>
          <w:b/>
          <w:sz w:val="28"/>
          <w:szCs w:val="28"/>
        </w:rPr>
        <w:t>Форма 0503125  « Справка по консолидируемым расчетам».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A54A0">
        <w:rPr>
          <w:sz w:val="28"/>
          <w:szCs w:val="28"/>
        </w:rPr>
        <w:t>Сформирован</w:t>
      </w:r>
      <w:r>
        <w:rPr>
          <w:sz w:val="28"/>
          <w:szCs w:val="28"/>
        </w:rPr>
        <w:t>а</w:t>
      </w:r>
      <w:proofErr w:type="gramEnd"/>
      <w:r w:rsidRPr="00BA54A0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20</w:t>
      </w:r>
      <w:r w:rsidRPr="00BA54A0">
        <w:rPr>
          <w:sz w:val="28"/>
          <w:szCs w:val="28"/>
        </w:rPr>
        <w:t xml:space="preserve"> года, в соответствии с</w:t>
      </w:r>
      <w:r>
        <w:rPr>
          <w:sz w:val="28"/>
          <w:szCs w:val="28"/>
        </w:rPr>
        <w:t xml:space="preserve">  </w:t>
      </w:r>
      <w:r w:rsidRPr="00BA54A0">
        <w:rPr>
          <w:sz w:val="28"/>
          <w:szCs w:val="28"/>
        </w:rPr>
        <w:t>порядком, предусмотренном п.23-4</w:t>
      </w:r>
      <w:r>
        <w:rPr>
          <w:sz w:val="28"/>
          <w:szCs w:val="28"/>
        </w:rPr>
        <w:t>0</w:t>
      </w:r>
      <w:r w:rsidRPr="00BA54A0">
        <w:rPr>
          <w:sz w:val="28"/>
          <w:szCs w:val="28"/>
        </w:rPr>
        <w:t xml:space="preserve"> Инструкции № 191н.</w:t>
      </w:r>
      <w:r>
        <w:rPr>
          <w:sz w:val="28"/>
          <w:szCs w:val="28"/>
        </w:rPr>
        <w:t xml:space="preserve"> Справка сформирована без показателей, так как расчетов </w:t>
      </w:r>
      <w:r w:rsidRPr="002D48CE">
        <w:rPr>
          <w:color w:val="000000"/>
          <w:sz w:val="28"/>
          <w:szCs w:val="28"/>
          <w:shd w:val="clear" w:color="auto" w:fill="FFFFFF"/>
        </w:rPr>
        <w:t>по безвозмездной передаче (получению) финансовых (за исключением денежных средств), нефинансовых активов и обязательств между получателями бюджетных средств</w:t>
      </w:r>
      <w:proofErr w:type="gramStart"/>
      <w:r w:rsidRPr="002D48CE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D48CE">
        <w:rPr>
          <w:color w:val="000000"/>
          <w:sz w:val="28"/>
          <w:szCs w:val="28"/>
          <w:shd w:val="clear" w:color="auto" w:fill="FFFFFF"/>
        </w:rPr>
        <w:t xml:space="preserve"> подведомственными учреждениями не было.</w:t>
      </w:r>
      <w:r w:rsidRPr="002D48CE">
        <w:rPr>
          <w:sz w:val="28"/>
          <w:szCs w:val="28"/>
        </w:rPr>
        <w:t xml:space="preserve">    </w:t>
      </w:r>
    </w:p>
    <w:p w:rsidR="007C499E" w:rsidRPr="002D48CE" w:rsidRDefault="007C499E" w:rsidP="007C499E">
      <w:pPr>
        <w:jc w:val="both"/>
        <w:rPr>
          <w:sz w:val="28"/>
          <w:szCs w:val="28"/>
        </w:rPr>
      </w:pPr>
      <w:r w:rsidRPr="002D48CE">
        <w:rPr>
          <w:sz w:val="28"/>
          <w:szCs w:val="28"/>
        </w:rPr>
        <w:t xml:space="preserve">           Нарушений не установлено.</w:t>
      </w:r>
    </w:p>
    <w:p w:rsidR="007C499E" w:rsidRPr="002D48CE" w:rsidRDefault="007C499E" w:rsidP="007C499E">
      <w:pPr>
        <w:jc w:val="both"/>
        <w:rPr>
          <w:sz w:val="28"/>
          <w:szCs w:val="28"/>
        </w:rPr>
      </w:pPr>
      <w:r w:rsidRPr="002D48CE">
        <w:rPr>
          <w:sz w:val="28"/>
          <w:szCs w:val="28"/>
        </w:rPr>
        <w:t xml:space="preserve">              </w:t>
      </w:r>
    </w:p>
    <w:p w:rsidR="007C499E" w:rsidRPr="00740E88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740E88">
        <w:rPr>
          <w:b/>
          <w:sz w:val="28"/>
          <w:szCs w:val="28"/>
        </w:rPr>
        <w:t>Форма 0503121 Отчет о финансовых результатах деятельности.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Pr="00740E88">
        <w:rPr>
          <w:sz w:val="28"/>
          <w:szCs w:val="28"/>
        </w:rPr>
        <w:t>абличная часть отчета заполнена в соответствии с порядком, приведенном в п.п.93 -96 Инструкции № 191н.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>Отчет ф. 0503121 содержит данные о финансовых результатах деятельности за 201</w:t>
      </w:r>
      <w:r>
        <w:rPr>
          <w:sz w:val="28"/>
          <w:szCs w:val="28"/>
        </w:rPr>
        <w:t>9</w:t>
      </w:r>
      <w:r w:rsidRPr="00740E88">
        <w:rPr>
          <w:sz w:val="28"/>
          <w:szCs w:val="28"/>
        </w:rPr>
        <w:t xml:space="preserve">  год  в  разрезе  КОСГУ,  по  бюджетной  деятельности</w:t>
      </w:r>
      <w:r>
        <w:rPr>
          <w:sz w:val="28"/>
          <w:szCs w:val="28"/>
        </w:rPr>
        <w:t>.</w:t>
      </w:r>
      <w:r w:rsidRPr="00740E88">
        <w:rPr>
          <w:sz w:val="28"/>
          <w:szCs w:val="28"/>
        </w:rPr>
        <w:t xml:space="preserve">  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В представленном отчете сумма расходов составила </w:t>
      </w:r>
      <w:r>
        <w:rPr>
          <w:sz w:val="28"/>
          <w:szCs w:val="28"/>
        </w:rPr>
        <w:t xml:space="preserve">45 640 981,18 </w:t>
      </w:r>
      <w:r w:rsidRPr="00740E88">
        <w:rPr>
          <w:sz w:val="28"/>
          <w:szCs w:val="28"/>
        </w:rPr>
        <w:t xml:space="preserve"> рублей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Сумма операций с нефинансовыми активами составила </w:t>
      </w:r>
      <w:r>
        <w:rPr>
          <w:sz w:val="28"/>
          <w:szCs w:val="28"/>
        </w:rPr>
        <w:t>– 135 323,28</w:t>
      </w:r>
      <w:r w:rsidRPr="00740E88">
        <w:rPr>
          <w:sz w:val="28"/>
          <w:szCs w:val="28"/>
        </w:rPr>
        <w:t xml:space="preserve"> рублей, 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>в том числе: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- увеличение стоимости основных средств </w:t>
      </w:r>
      <w:r>
        <w:rPr>
          <w:sz w:val="28"/>
          <w:szCs w:val="28"/>
        </w:rPr>
        <w:t>0</w:t>
      </w:r>
      <w:r w:rsidRPr="00740E88">
        <w:rPr>
          <w:sz w:val="28"/>
          <w:szCs w:val="28"/>
        </w:rPr>
        <w:t xml:space="preserve"> рублей;</w:t>
      </w:r>
    </w:p>
    <w:p w:rsidR="007C499E" w:rsidRPr="00740E8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0E88">
        <w:rPr>
          <w:sz w:val="28"/>
          <w:szCs w:val="28"/>
        </w:rPr>
        <w:t xml:space="preserve">- уменьшение стоимости основных средств на </w:t>
      </w:r>
      <w:r>
        <w:rPr>
          <w:sz w:val="28"/>
          <w:szCs w:val="28"/>
        </w:rPr>
        <w:t>135 323,28</w:t>
      </w:r>
      <w:r w:rsidRPr="00740E88">
        <w:rPr>
          <w:sz w:val="28"/>
          <w:szCs w:val="28"/>
        </w:rPr>
        <w:t xml:space="preserve"> рублей;</w:t>
      </w:r>
    </w:p>
    <w:p w:rsidR="007C499E" w:rsidRPr="00760E68" w:rsidRDefault="007C499E" w:rsidP="007C499E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053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0E68">
        <w:rPr>
          <w:sz w:val="28"/>
          <w:szCs w:val="28"/>
        </w:rPr>
        <w:t xml:space="preserve">- увеличение стоимости материальных запасов </w:t>
      </w:r>
      <w:r>
        <w:rPr>
          <w:sz w:val="28"/>
          <w:szCs w:val="28"/>
        </w:rPr>
        <w:t>94 054,28</w:t>
      </w:r>
      <w:r w:rsidRPr="00760E68">
        <w:rPr>
          <w:sz w:val="28"/>
          <w:szCs w:val="28"/>
        </w:rPr>
        <w:t xml:space="preserve"> рублей;</w:t>
      </w:r>
    </w:p>
    <w:p w:rsidR="007C499E" w:rsidRPr="00760E68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E68">
        <w:rPr>
          <w:sz w:val="28"/>
          <w:szCs w:val="28"/>
        </w:rPr>
        <w:t xml:space="preserve">- уменьшения стоимости материальных запасов на </w:t>
      </w:r>
      <w:r>
        <w:rPr>
          <w:sz w:val="28"/>
          <w:szCs w:val="28"/>
        </w:rPr>
        <w:t>94054,28</w:t>
      </w:r>
      <w:r w:rsidRPr="00760E68">
        <w:rPr>
          <w:sz w:val="28"/>
          <w:szCs w:val="28"/>
        </w:rPr>
        <w:t xml:space="preserve"> рублей.</w:t>
      </w:r>
    </w:p>
    <w:p w:rsidR="007C499E" w:rsidRPr="0071557C" w:rsidRDefault="007C499E" w:rsidP="007C49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0E68">
        <w:rPr>
          <w:sz w:val="28"/>
          <w:szCs w:val="28"/>
        </w:rPr>
        <w:t xml:space="preserve">При проверке контрольного соотношения между показателями форм «Отчета о  финансовых  результатах  деятельности»  (ф.0503121)  и  данными,  справки  по заключению  счетов бюджетного  учета отчетного финансового  года </w:t>
      </w:r>
      <w:r w:rsidRPr="00EF4C58">
        <w:rPr>
          <w:sz w:val="28"/>
          <w:szCs w:val="28"/>
        </w:rPr>
        <w:t>(ф.0503110)  и  приложения  о  движении  нефинансовых  активов  (ф.503168) -  расхождений  не установлено.</w:t>
      </w:r>
      <w:r>
        <w:rPr>
          <w:color w:val="FF0000"/>
          <w:sz w:val="28"/>
          <w:szCs w:val="28"/>
        </w:rPr>
        <w:t xml:space="preserve"> 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205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1557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 </w:t>
      </w:r>
      <w:r w:rsidRPr="0071557C">
        <w:rPr>
          <w:b/>
          <w:sz w:val="28"/>
          <w:szCs w:val="28"/>
        </w:rPr>
        <w:t>0503127  Отчет об исполнении бюджета.</w:t>
      </w:r>
      <w:r>
        <w:rPr>
          <w:sz w:val="28"/>
          <w:szCs w:val="28"/>
        </w:rPr>
        <w:t xml:space="preserve"> </w:t>
      </w:r>
    </w:p>
    <w:p w:rsidR="007C499E" w:rsidRPr="0071557C" w:rsidRDefault="007C499E" w:rsidP="007C499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1557C">
        <w:rPr>
          <w:sz w:val="28"/>
          <w:szCs w:val="28"/>
        </w:rPr>
        <w:t xml:space="preserve">Согласно Отчету ф.0503127 утвержденные бюджетные назначения в целом по </w:t>
      </w:r>
      <w:r>
        <w:rPr>
          <w:sz w:val="28"/>
          <w:szCs w:val="28"/>
        </w:rPr>
        <w:t>расходам</w:t>
      </w:r>
      <w:r w:rsidRPr="0071557C">
        <w:rPr>
          <w:sz w:val="28"/>
          <w:szCs w:val="28"/>
        </w:rPr>
        <w:t xml:space="preserve">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 составили  </w:t>
      </w:r>
      <w:r>
        <w:rPr>
          <w:sz w:val="28"/>
          <w:szCs w:val="28"/>
        </w:rPr>
        <w:t>46 049 958,34</w:t>
      </w:r>
      <w:r w:rsidRPr="0071557C">
        <w:rPr>
          <w:sz w:val="28"/>
          <w:szCs w:val="28"/>
        </w:rPr>
        <w:t xml:space="preserve">  рублей,  исполнение  составило </w:t>
      </w:r>
      <w:r>
        <w:rPr>
          <w:sz w:val="28"/>
          <w:szCs w:val="28"/>
        </w:rPr>
        <w:t xml:space="preserve">45 488 311,38 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98,78</w:t>
      </w:r>
      <w:r w:rsidRPr="0071557C">
        <w:rPr>
          <w:sz w:val="28"/>
          <w:szCs w:val="28"/>
        </w:rPr>
        <w:t xml:space="preserve"> %.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B27FAC">
        <w:rPr>
          <w:color w:val="FF0000"/>
          <w:sz w:val="28"/>
          <w:szCs w:val="28"/>
        </w:rPr>
        <w:t xml:space="preserve">        </w:t>
      </w:r>
      <w:r w:rsidRPr="002E00AF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строки  200 по</w:t>
      </w:r>
      <w:r w:rsidRPr="002E00AF">
        <w:rPr>
          <w:sz w:val="28"/>
          <w:szCs w:val="28"/>
        </w:rPr>
        <w:t xml:space="preserve"> ф.0503127  соответствуют  показателям </w:t>
      </w:r>
      <w:r>
        <w:rPr>
          <w:sz w:val="28"/>
          <w:szCs w:val="28"/>
        </w:rPr>
        <w:t xml:space="preserve">строки 200 </w:t>
      </w:r>
      <w:r w:rsidRPr="002E00AF">
        <w:rPr>
          <w:sz w:val="28"/>
          <w:szCs w:val="28"/>
        </w:rPr>
        <w:t>Сведений  об  исполнении бюджета ф.0503164.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2E00AF">
        <w:rPr>
          <w:sz w:val="28"/>
          <w:szCs w:val="28"/>
        </w:rPr>
        <w:t xml:space="preserve">        Следует  отметить,  что  в  соответствии  с  п.  163  Инструкции  191н  Сведения  ф.0503164  формируются  на  основании  показателей  Отчета  ф.  0503127</w:t>
      </w:r>
      <w:r>
        <w:rPr>
          <w:sz w:val="28"/>
          <w:szCs w:val="28"/>
        </w:rPr>
        <w:t>.</w:t>
      </w:r>
    </w:p>
    <w:p w:rsidR="007C499E" w:rsidRPr="00205346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557C">
        <w:rPr>
          <w:sz w:val="28"/>
          <w:szCs w:val="28"/>
        </w:rPr>
        <w:t>Показатели  графы  4  «Утвержденные  бюджетные  назначения»,  графы  5 «Лимиты  бюджетных  обязательств»  по  разделу  «Расходы  бюджета»  Отчета ф.0503127  соответствуют  показателям  сводной  бюджетной  росписи  бюджета района на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год (от </w:t>
      </w:r>
      <w:r>
        <w:rPr>
          <w:sz w:val="28"/>
          <w:szCs w:val="28"/>
        </w:rPr>
        <w:t>18</w:t>
      </w:r>
      <w:r w:rsidRPr="0071557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>г.).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3523CE">
        <w:rPr>
          <w:sz w:val="28"/>
          <w:szCs w:val="28"/>
        </w:rPr>
        <w:t xml:space="preserve">           </w:t>
      </w:r>
    </w:p>
    <w:p w:rsidR="007C499E" w:rsidRPr="003E5440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E5440">
        <w:rPr>
          <w:b/>
          <w:sz w:val="28"/>
          <w:szCs w:val="28"/>
        </w:rPr>
        <w:t>Форма 0503128 Отчет о бюджетных обязательствах.</w:t>
      </w:r>
    </w:p>
    <w:p w:rsidR="007C499E" w:rsidRPr="007262F5" w:rsidRDefault="007C499E" w:rsidP="007C499E">
      <w:pPr>
        <w:ind w:firstLine="708"/>
        <w:jc w:val="both"/>
        <w:rPr>
          <w:b/>
          <w:sz w:val="28"/>
          <w:szCs w:val="28"/>
        </w:rPr>
      </w:pPr>
      <w:r w:rsidRPr="007262F5">
        <w:rPr>
          <w:b/>
          <w:sz w:val="28"/>
          <w:szCs w:val="28"/>
        </w:rPr>
        <w:t>Представленный отчет по  ф</w:t>
      </w:r>
      <w:r>
        <w:rPr>
          <w:b/>
          <w:sz w:val="28"/>
          <w:szCs w:val="28"/>
        </w:rPr>
        <w:t>.</w:t>
      </w:r>
      <w:r w:rsidRPr="007262F5">
        <w:rPr>
          <w:b/>
          <w:sz w:val="28"/>
          <w:szCs w:val="28"/>
        </w:rPr>
        <w:t>0503128 не соответствует по наименованию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«месячный отчет об исполнении бюджета») </w:t>
      </w:r>
      <w:r w:rsidRPr="007262F5">
        <w:rPr>
          <w:b/>
          <w:sz w:val="28"/>
          <w:szCs w:val="28"/>
        </w:rPr>
        <w:t xml:space="preserve"> и по форме, предусмотренной  Инструкцией 191н.</w:t>
      </w:r>
      <w:r>
        <w:rPr>
          <w:b/>
          <w:sz w:val="28"/>
          <w:szCs w:val="28"/>
        </w:rPr>
        <w:t>,</w:t>
      </w:r>
      <w:r w:rsidRPr="00726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содержит показатели </w:t>
      </w:r>
      <w:r w:rsidRPr="00501D3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утвержденные  бюджетные ассигнования</w:t>
      </w:r>
      <w:r w:rsidRPr="00501D3A">
        <w:rPr>
          <w:sz w:val="28"/>
          <w:szCs w:val="28"/>
        </w:rPr>
        <w:t>»</w:t>
      </w:r>
      <w:r>
        <w:rPr>
          <w:sz w:val="28"/>
          <w:szCs w:val="28"/>
        </w:rPr>
        <w:t xml:space="preserve"> «лимиты» и неисполненные назначения».</w:t>
      </w:r>
      <w:r w:rsidRPr="00501D3A">
        <w:rPr>
          <w:sz w:val="28"/>
          <w:szCs w:val="28"/>
        </w:rPr>
        <w:t xml:space="preserve"> </w:t>
      </w:r>
      <w:r w:rsidRPr="00333877">
        <w:rPr>
          <w:sz w:val="28"/>
          <w:szCs w:val="28"/>
        </w:rPr>
        <w:t xml:space="preserve">Принятые обязательства приняты в пределах доведенных лимитов бюджетных обязательств </w:t>
      </w:r>
      <w:proofErr w:type="gramStart"/>
      <w:r w:rsidRPr="00333877">
        <w:rPr>
          <w:sz w:val="28"/>
          <w:szCs w:val="28"/>
        </w:rPr>
        <w:t xml:space="preserve">( </w:t>
      </w:r>
      <w:proofErr w:type="gramEnd"/>
      <w:r w:rsidRPr="00333877">
        <w:rPr>
          <w:sz w:val="28"/>
          <w:szCs w:val="28"/>
        </w:rPr>
        <w:t>ст.219  БК</w:t>
      </w:r>
      <w:r>
        <w:rPr>
          <w:sz w:val="28"/>
          <w:szCs w:val="28"/>
        </w:rPr>
        <w:t xml:space="preserve"> РФ).</w:t>
      </w:r>
    </w:p>
    <w:p w:rsidR="007C499E" w:rsidRDefault="007C499E" w:rsidP="007C499E">
      <w:pPr>
        <w:jc w:val="center"/>
        <w:rPr>
          <w:b/>
          <w:sz w:val="28"/>
          <w:szCs w:val="28"/>
        </w:rPr>
      </w:pPr>
    </w:p>
    <w:p w:rsidR="007C499E" w:rsidRPr="00F217A5" w:rsidRDefault="007C499E" w:rsidP="007C499E">
      <w:pPr>
        <w:jc w:val="center"/>
        <w:rPr>
          <w:b/>
          <w:sz w:val="28"/>
          <w:szCs w:val="28"/>
        </w:rPr>
      </w:pPr>
      <w:r w:rsidRPr="00F217A5">
        <w:rPr>
          <w:b/>
          <w:sz w:val="28"/>
          <w:szCs w:val="28"/>
        </w:rPr>
        <w:t>Форма 0503123  Отчет о движении денежных средств</w:t>
      </w:r>
    </w:p>
    <w:p w:rsidR="007C499E" w:rsidRPr="00BC7724" w:rsidRDefault="007C499E" w:rsidP="007C499E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t xml:space="preserve">            Отчет  о  движении  денежных  средств   составлен  на  1  января  2020 года,  в соответствии с п.п. 146 – 150 Инструкции №191н.</w:t>
      </w:r>
    </w:p>
    <w:p w:rsidR="007C499E" w:rsidRPr="005440AA" w:rsidRDefault="007C499E" w:rsidP="007C499E">
      <w:pPr>
        <w:jc w:val="both"/>
        <w:rPr>
          <w:sz w:val="28"/>
          <w:szCs w:val="28"/>
        </w:rPr>
      </w:pPr>
      <w:r w:rsidRPr="00BC7724">
        <w:rPr>
          <w:sz w:val="28"/>
          <w:szCs w:val="28"/>
        </w:rPr>
        <w:lastRenderedPageBreak/>
        <w:t xml:space="preserve">           Показател</w:t>
      </w:r>
      <w:r>
        <w:rPr>
          <w:sz w:val="28"/>
          <w:szCs w:val="28"/>
        </w:rPr>
        <w:t>и</w:t>
      </w:r>
      <w:r w:rsidRPr="00BC7724">
        <w:rPr>
          <w:sz w:val="28"/>
          <w:szCs w:val="28"/>
        </w:rPr>
        <w:t xml:space="preserve"> строки 0</w:t>
      </w:r>
      <w:r>
        <w:rPr>
          <w:sz w:val="28"/>
          <w:szCs w:val="28"/>
        </w:rPr>
        <w:t>1</w:t>
      </w:r>
      <w:r w:rsidRPr="00BC772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C7724">
        <w:rPr>
          <w:sz w:val="28"/>
          <w:szCs w:val="28"/>
        </w:rPr>
        <w:t xml:space="preserve"> раздела 1«Поступления»</w:t>
      </w:r>
      <w:r>
        <w:rPr>
          <w:sz w:val="28"/>
          <w:szCs w:val="28"/>
        </w:rPr>
        <w:t xml:space="preserve"> нулевые.          </w:t>
      </w:r>
      <w:r w:rsidRPr="00BC7724">
        <w:rPr>
          <w:sz w:val="28"/>
          <w:szCs w:val="28"/>
        </w:rPr>
        <w:t>Показатель  строки 220</w:t>
      </w:r>
      <w:r>
        <w:rPr>
          <w:sz w:val="28"/>
          <w:szCs w:val="28"/>
        </w:rPr>
        <w:t>0</w:t>
      </w:r>
      <w:r w:rsidRPr="00BC7724">
        <w:rPr>
          <w:sz w:val="28"/>
          <w:szCs w:val="28"/>
        </w:rPr>
        <w:t xml:space="preserve">  раздела  2  «Выбытия»    (выбытия  по  текущим операциям) равен сумме показателей строк 230, 240, 250, 260, 290, 300. Отклонений не установлено.</w:t>
      </w:r>
    </w:p>
    <w:p w:rsidR="007C499E" w:rsidRPr="005440AA" w:rsidRDefault="007C499E" w:rsidP="007C499E">
      <w:pPr>
        <w:jc w:val="both"/>
        <w:rPr>
          <w:sz w:val="28"/>
          <w:szCs w:val="28"/>
        </w:rPr>
      </w:pP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5440AA">
        <w:rPr>
          <w:b/>
          <w:sz w:val="28"/>
          <w:szCs w:val="28"/>
        </w:rPr>
        <w:t>Форма 0503160  Пояснительная записка</w:t>
      </w:r>
      <w:r w:rsidRPr="00942ECB">
        <w:rPr>
          <w:sz w:val="28"/>
          <w:szCs w:val="28"/>
        </w:rPr>
        <w:t xml:space="preserve"> 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43E53">
        <w:rPr>
          <w:b/>
          <w:sz w:val="28"/>
          <w:szCs w:val="28"/>
        </w:rPr>
        <w:t>В нарушение п.152</w:t>
      </w:r>
      <w:r>
        <w:rPr>
          <w:sz w:val="28"/>
          <w:szCs w:val="28"/>
        </w:rPr>
        <w:t xml:space="preserve"> Инструкции 191н пояснительная записка </w:t>
      </w:r>
      <w:r w:rsidRPr="0027361F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краткую обобщенную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>, без разделов и представлена в следующем объеме, в том числе:</w:t>
      </w:r>
    </w:p>
    <w:p w:rsidR="007C499E" w:rsidRPr="0083231F" w:rsidRDefault="007C499E" w:rsidP="007C499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в</w:t>
      </w:r>
      <w:r w:rsidRPr="0083231F">
        <w:rPr>
          <w:color w:val="000000"/>
          <w:sz w:val="28"/>
          <w:szCs w:val="28"/>
        </w:rPr>
        <w:t xml:space="preserve"> соответствии с п.160 </w:t>
      </w:r>
      <w:r w:rsidRPr="0083231F">
        <w:rPr>
          <w:i/>
          <w:iCs/>
          <w:color w:val="000000"/>
          <w:sz w:val="28"/>
          <w:szCs w:val="28"/>
        </w:rPr>
        <w:t>«Сведения о количестве подведомственных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>участников бюджетного процесса, учреждений и государственных</w:t>
      </w:r>
      <w:r>
        <w:rPr>
          <w:i/>
          <w:iCs/>
          <w:color w:val="000000"/>
          <w:sz w:val="28"/>
          <w:szCs w:val="28"/>
        </w:rPr>
        <w:t xml:space="preserve"> </w:t>
      </w:r>
      <w:r w:rsidRPr="0083231F">
        <w:rPr>
          <w:i/>
          <w:iCs/>
          <w:color w:val="000000"/>
          <w:sz w:val="28"/>
          <w:szCs w:val="28"/>
        </w:rPr>
        <w:t xml:space="preserve">(муниципальных) унитарных предприятий» </w:t>
      </w:r>
      <w:r w:rsidRPr="0083231F">
        <w:rPr>
          <w:color w:val="000000"/>
          <w:sz w:val="28"/>
          <w:szCs w:val="28"/>
        </w:rPr>
        <w:t>в ф.0503161 отражена информация,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которая содержит обобщенные данные о количественном составе муниципальных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учреждений (казенных).</w:t>
      </w:r>
    </w:p>
    <w:p w:rsidR="007C499E" w:rsidRPr="0083231F" w:rsidRDefault="007C499E" w:rsidP="007C499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>По состоянию на 01.01.20</w:t>
      </w:r>
      <w:r>
        <w:rPr>
          <w:color w:val="000000"/>
          <w:sz w:val="28"/>
          <w:szCs w:val="28"/>
        </w:rPr>
        <w:t>20</w:t>
      </w:r>
      <w:r w:rsidRPr="0083231F">
        <w:rPr>
          <w:color w:val="000000"/>
          <w:sz w:val="28"/>
          <w:szCs w:val="28"/>
        </w:rPr>
        <w:t xml:space="preserve"> г. количество подведомственных участников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 xml:space="preserve">бюджетного процесса составляло </w:t>
      </w:r>
      <w:r>
        <w:rPr>
          <w:color w:val="000000"/>
          <w:sz w:val="28"/>
          <w:szCs w:val="28"/>
        </w:rPr>
        <w:t>2</w:t>
      </w:r>
      <w:r w:rsidRPr="0083231F">
        <w:rPr>
          <w:color w:val="000000"/>
          <w:sz w:val="28"/>
          <w:szCs w:val="28"/>
        </w:rPr>
        <w:t>:</w:t>
      </w:r>
    </w:p>
    <w:p w:rsidR="007C499E" w:rsidRPr="0083231F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бюджетные</w:t>
      </w:r>
      <w:r w:rsidRPr="0083231F">
        <w:rPr>
          <w:color w:val="000000"/>
          <w:sz w:val="28"/>
          <w:szCs w:val="28"/>
        </w:rPr>
        <w:t xml:space="preserve"> учреждения – </w:t>
      </w:r>
      <w:r>
        <w:rPr>
          <w:color w:val="000000"/>
          <w:sz w:val="28"/>
          <w:szCs w:val="28"/>
        </w:rPr>
        <w:t>2</w:t>
      </w:r>
      <w:r w:rsidRPr="0083231F">
        <w:rPr>
          <w:color w:val="000000"/>
          <w:sz w:val="28"/>
          <w:szCs w:val="28"/>
        </w:rPr>
        <w:t>;</w:t>
      </w:r>
    </w:p>
    <w:p w:rsidR="007C499E" w:rsidRPr="0083231F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 xml:space="preserve">- участники бюджетного процесса – </w:t>
      </w:r>
      <w:r>
        <w:rPr>
          <w:color w:val="000000"/>
          <w:sz w:val="28"/>
          <w:szCs w:val="28"/>
        </w:rPr>
        <w:t xml:space="preserve">0, хотя учреждения являются получателями средств, </w:t>
      </w:r>
      <w:r w:rsidRPr="004E7910">
        <w:rPr>
          <w:b/>
          <w:color w:val="000000"/>
          <w:sz w:val="28"/>
          <w:szCs w:val="28"/>
        </w:rPr>
        <w:t>т.е. строка 053 должна быть заполнена -2.</w:t>
      </w:r>
    </w:p>
    <w:p w:rsidR="007C499E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83231F">
        <w:rPr>
          <w:color w:val="000000"/>
          <w:sz w:val="28"/>
          <w:szCs w:val="28"/>
        </w:rPr>
        <w:t xml:space="preserve"> году состав бюджетных полномочий распорядителей бюджетных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>средств, находящихся в ведении главного распо</w:t>
      </w:r>
      <w:r>
        <w:rPr>
          <w:color w:val="000000"/>
          <w:sz w:val="28"/>
          <w:szCs w:val="28"/>
        </w:rPr>
        <w:t xml:space="preserve">рядителя бюджетных средств </w:t>
      </w:r>
      <w:r w:rsidRPr="0083231F">
        <w:rPr>
          <w:color w:val="000000"/>
          <w:sz w:val="28"/>
          <w:szCs w:val="28"/>
        </w:rPr>
        <w:t>не изменялся.</w:t>
      </w:r>
    </w:p>
    <w:p w:rsidR="007C499E" w:rsidRPr="0083231F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Также к данному разделу представлена таблица. 1 «Сведения об основных направлениях деятельности».</w:t>
      </w:r>
    </w:p>
    <w:p w:rsidR="007C499E" w:rsidRDefault="007C499E" w:rsidP="007C499E">
      <w:pPr>
        <w:tabs>
          <w:tab w:val="left" w:pos="709"/>
        </w:tabs>
        <w:jc w:val="both"/>
        <w:rPr>
          <w:sz w:val="28"/>
          <w:szCs w:val="28"/>
        </w:rPr>
      </w:pPr>
      <w:r w:rsidRPr="0032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3D38CD">
        <w:rPr>
          <w:b/>
          <w:i/>
          <w:iCs/>
          <w:color w:val="000000"/>
          <w:sz w:val="28"/>
          <w:szCs w:val="28"/>
        </w:rPr>
        <w:t>«</w:t>
      </w:r>
      <w:r w:rsidRPr="00BD34EF">
        <w:rPr>
          <w:i/>
          <w:iCs/>
          <w:color w:val="000000"/>
          <w:sz w:val="28"/>
          <w:szCs w:val="28"/>
        </w:rPr>
        <w:t>Сведения о результатах деятельности»</w:t>
      </w:r>
      <w:r w:rsidRPr="003D38CD">
        <w:rPr>
          <w:b/>
          <w:i/>
          <w:iCs/>
          <w:color w:val="000000"/>
          <w:sz w:val="28"/>
          <w:szCs w:val="28"/>
        </w:rPr>
        <w:t xml:space="preserve"> </w:t>
      </w:r>
      <w:r w:rsidRPr="00BD34EF">
        <w:rPr>
          <w:color w:val="000000"/>
          <w:sz w:val="28"/>
          <w:szCs w:val="28"/>
        </w:rPr>
        <w:t>ф.0503162</w:t>
      </w:r>
      <w:r w:rsidRPr="003D38CD">
        <w:rPr>
          <w:b/>
          <w:color w:val="000000"/>
          <w:sz w:val="28"/>
          <w:szCs w:val="28"/>
        </w:rPr>
        <w:t xml:space="preserve"> </w:t>
      </w:r>
      <w:proofErr w:type="gramStart"/>
      <w:r w:rsidRPr="004E7910">
        <w:rPr>
          <w:color w:val="000000"/>
          <w:sz w:val="28"/>
          <w:szCs w:val="28"/>
        </w:rPr>
        <w:t>представлена</w:t>
      </w:r>
      <w:proofErr w:type="gramEnd"/>
      <w:r w:rsidRPr="004E7910">
        <w:rPr>
          <w:color w:val="000000"/>
          <w:sz w:val="28"/>
          <w:szCs w:val="28"/>
        </w:rPr>
        <w:t xml:space="preserve"> без показателей </w:t>
      </w:r>
      <w:r w:rsidRPr="004E7910">
        <w:rPr>
          <w:b/>
          <w:color w:val="000000"/>
          <w:sz w:val="28"/>
          <w:szCs w:val="28"/>
        </w:rPr>
        <w:t>в нарушении п.161</w:t>
      </w:r>
      <w:r w:rsidRPr="0083231F">
        <w:rPr>
          <w:color w:val="000000"/>
          <w:sz w:val="28"/>
          <w:szCs w:val="28"/>
        </w:rPr>
        <w:t xml:space="preserve"> Инструкции № 191н</w:t>
      </w:r>
      <w:r>
        <w:rPr>
          <w:color w:val="000000"/>
          <w:sz w:val="28"/>
          <w:szCs w:val="28"/>
        </w:rPr>
        <w:t xml:space="preserve">. 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t xml:space="preserve">  </w:t>
      </w:r>
      <w:r w:rsidRPr="00A47650">
        <w:rPr>
          <w:sz w:val="28"/>
          <w:szCs w:val="28"/>
        </w:rPr>
        <w:t xml:space="preserve">- </w:t>
      </w:r>
      <w:r w:rsidRPr="004E7910">
        <w:rPr>
          <w:b/>
          <w:sz w:val="28"/>
          <w:szCs w:val="28"/>
        </w:rPr>
        <w:t>в нарушении п.152</w:t>
      </w:r>
      <w:r>
        <w:rPr>
          <w:sz w:val="28"/>
          <w:szCs w:val="28"/>
        </w:rPr>
        <w:t xml:space="preserve">  не представлена </w:t>
      </w:r>
      <w:r w:rsidRPr="00A47650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 </w:t>
      </w:r>
      <w:r w:rsidRPr="004E7910">
        <w:rPr>
          <w:i/>
          <w:sz w:val="28"/>
          <w:szCs w:val="28"/>
        </w:rPr>
        <w:t>«</w:t>
      </w:r>
      <w:r w:rsidRPr="004E7910">
        <w:rPr>
          <w:i/>
          <w:color w:val="22272F"/>
          <w:sz w:val="28"/>
          <w:szCs w:val="28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color w:val="22272F"/>
          <w:sz w:val="23"/>
          <w:szCs w:val="23"/>
          <w:shd w:val="clear" w:color="auto" w:fill="FFFFFF"/>
        </w:rPr>
        <w:t xml:space="preserve">. </w:t>
      </w:r>
      <w:r w:rsidRPr="00A47650">
        <w:rPr>
          <w:sz w:val="28"/>
          <w:szCs w:val="28"/>
        </w:rPr>
        <w:t xml:space="preserve">В соответствии с п.155 Инструкции 191н должна содержать информацию, характеризующую  результаты анализа исполнения </w:t>
      </w:r>
      <w:r w:rsidRPr="00A47650">
        <w:rPr>
          <w:color w:val="22272F"/>
          <w:sz w:val="28"/>
          <w:szCs w:val="28"/>
          <w:shd w:val="clear" w:color="auto" w:fill="FFFFFF"/>
        </w:rPr>
        <w:t>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3B4B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Представлена ф. 0503163 </w:t>
      </w:r>
      <w:r w:rsidRPr="00D57FA7">
        <w:rPr>
          <w:i/>
          <w:sz w:val="28"/>
          <w:szCs w:val="28"/>
        </w:rPr>
        <w:t>«Сведения об изменениях росписи главного распорядителя средств»</w:t>
      </w:r>
      <w:r>
        <w:rPr>
          <w:sz w:val="28"/>
          <w:szCs w:val="28"/>
        </w:rPr>
        <w:t xml:space="preserve">, данная форма </w:t>
      </w:r>
      <w:r w:rsidRPr="00D57FA7">
        <w:rPr>
          <w:b/>
          <w:sz w:val="28"/>
          <w:szCs w:val="28"/>
        </w:rPr>
        <w:t>утратила силу</w:t>
      </w:r>
      <w:r>
        <w:rPr>
          <w:sz w:val="28"/>
          <w:szCs w:val="28"/>
        </w:rPr>
        <w:t xml:space="preserve"> с 20.10.2019г с изменениями в Инструкцию 191н, приказом 131н  от 20.08.2019г.</w:t>
      </w:r>
    </w:p>
    <w:p w:rsidR="007C499E" w:rsidRPr="00E162F1" w:rsidRDefault="007C499E" w:rsidP="007C499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- </w:t>
      </w:r>
      <w:r w:rsidRPr="00E162F1">
        <w:rPr>
          <w:i/>
          <w:color w:val="000000"/>
          <w:sz w:val="28"/>
          <w:szCs w:val="28"/>
        </w:rPr>
        <w:t xml:space="preserve">Форма 0503164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3231F">
        <w:rPr>
          <w:color w:val="000000"/>
          <w:sz w:val="28"/>
          <w:szCs w:val="28"/>
        </w:rPr>
        <w:t>Сведения об исполнении бюджета содержат обобщенные данные о</w:t>
      </w:r>
      <w:r>
        <w:rPr>
          <w:color w:val="000000"/>
          <w:sz w:val="28"/>
          <w:szCs w:val="28"/>
        </w:rPr>
        <w:t xml:space="preserve"> </w:t>
      </w:r>
      <w:r w:rsidRPr="0083231F">
        <w:rPr>
          <w:color w:val="000000"/>
          <w:sz w:val="28"/>
          <w:szCs w:val="28"/>
        </w:rPr>
        <w:t xml:space="preserve">результатах исполнения бюджета </w:t>
      </w:r>
      <w:r>
        <w:rPr>
          <w:color w:val="000000"/>
          <w:sz w:val="28"/>
          <w:szCs w:val="28"/>
        </w:rPr>
        <w:t>з</w:t>
      </w:r>
      <w:r w:rsidRPr="0083231F">
        <w:rPr>
          <w:color w:val="000000"/>
          <w:sz w:val="28"/>
          <w:szCs w:val="28"/>
        </w:rPr>
        <w:t>а 201</w:t>
      </w:r>
      <w:r>
        <w:rPr>
          <w:color w:val="000000"/>
          <w:sz w:val="28"/>
          <w:szCs w:val="28"/>
        </w:rPr>
        <w:t>9</w:t>
      </w:r>
      <w:r w:rsidRPr="0083231F">
        <w:rPr>
          <w:color w:val="000000"/>
          <w:sz w:val="28"/>
          <w:szCs w:val="28"/>
        </w:rPr>
        <w:t xml:space="preserve"> г.</w:t>
      </w:r>
      <w:r w:rsidRPr="007032D2">
        <w:rPr>
          <w:sz w:val="28"/>
          <w:szCs w:val="28"/>
        </w:rPr>
        <w:t xml:space="preserve"> </w:t>
      </w:r>
    </w:p>
    <w:p w:rsidR="007C499E" w:rsidRPr="002E00AF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сведениях об исполнении бюджета  </w:t>
      </w:r>
      <w:r w:rsidRPr="00624EA5">
        <w:rPr>
          <w:b/>
          <w:sz w:val="28"/>
          <w:szCs w:val="28"/>
        </w:rPr>
        <w:t>графа 9 не заполнена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нет пояснений по неисполненным назначениям.</w:t>
      </w:r>
    </w:p>
    <w:p w:rsidR="007C499E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15BDC">
        <w:rPr>
          <w:b/>
          <w:color w:val="000000"/>
          <w:sz w:val="28"/>
          <w:szCs w:val="28"/>
        </w:rPr>
        <w:t>Строка  450</w:t>
      </w:r>
      <w:r>
        <w:rPr>
          <w:color w:val="000000"/>
          <w:sz w:val="28"/>
          <w:szCs w:val="28"/>
        </w:rPr>
        <w:t xml:space="preserve"> «результат исполнения бюджета» </w:t>
      </w:r>
      <w:r w:rsidRPr="00A15BDC">
        <w:rPr>
          <w:b/>
          <w:color w:val="000000"/>
          <w:sz w:val="28"/>
          <w:szCs w:val="28"/>
        </w:rPr>
        <w:t>не заполнена.</w:t>
      </w:r>
      <w:r>
        <w:rPr>
          <w:color w:val="000000"/>
          <w:sz w:val="28"/>
          <w:szCs w:val="28"/>
        </w:rPr>
        <w:t xml:space="preserve">  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F50F76">
        <w:rPr>
          <w:sz w:val="28"/>
          <w:szCs w:val="28"/>
        </w:rPr>
        <w:t xml:space="preserve">         В соответствии с п.163 Инструкции № 191н данные по строк</w:t>
      </w:r>
      <w:r>
        <w:rPr>
          <w:sz w:val="28"/>
          <w:szCs w:val="28"/>
        </w:rPr>
        <w:t xml:space="preserve">е </w:t>
      </w:r>
      <w:r w:rsidRPr="00F50F76">
        <w:rPr>
          <w:sz w:val="28"/>
          <w:szCs w:val="28"/>
        </w:rPr>
        <w:t>200</w:t>
      </w:r>
      <w:r w:rsidRPr="00D57FA7">
        <w:rPr>
          <w:sz w:val="28"/>
          <w:szCs w:val="28"/>
        </w:rPr>
        <w:t xml:space="preserve"> </w:t>
      </w:r>
      <w:r w:rsidRPr="00F50F76">
        <w:rPr>
          <w:sz w:val="28"/>
          <w:szCs w:val="28"/>
        </w:rPr>
        <w:t>соответствуют данным аналогичных строк отчета</w:t>
      </w:r>
      <w:r>
        <w:rPr>
          <w:sz w:val="28"/>
          <w:szCs w:val="28"/>
        </w:rPr>
        <w:t xml:space="preserve"> по ф. 05031</w:t>
      </w:r>
      <w:r w:rsidRPr="00F50F76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p w:rsidR="007C499E" w:rsidRPr="00AA4712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A4712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AA4712">
        <w:rPr>
          <w:b/>
          <w:sz w:val="28"/>
          <w:szCs w:val="28"/>
        </w:rPr>
        <w:t xml:space="preserve">  0503166, 0503167,</w:t>
      </w:r>
      <w:r>
        <w:rPr>
          <w:b/>
          <w:sz w:val="28"/>
          <w:szCs w:val="28"/>
        </w:rPr>
        <w:t xml:space="preserve"> </w:t>
      </w:r>
      <w:r w:rsidRPr="00AA4712">
        <w:rPr>
          <w:b/>
          <w:sz w:val="28"/>
          <w:szCs w:val="28"/>
        </w:rPr>
        <w:t xml:space="preserve"> 0503171, 0503172, 0503173, 0503174</w:t>
      </w:r>
      <w:r>
        <w:rPr>
          <w:b/>
          <w:sz w:val="28"/>
          <w:szCs w:val="28"/>
        </w:rPr>
        <w:t xml:space="preserve">, 0503178  не имеют числового значения,  в соответствии с п.8 Инструкции 191н 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A4712">
        <w:rPr>
          <w:color w:val="22272F"/>
          <w:sz w:val="28"/>
          <w:szCs w:val="28"/>
          <w:shd w:val="clear" w:color="auto" w:fill="FFFFFF"/>
        </w:rPr>
        <w:t>так</w:t>
      </w:r>
      <w:r>
        <w:rPr>
          <w:color w:val="22272F"/>
          <w:sz w:val="28"/>
          <w:szCs w:val="28"/>
          <w:shd w:val="clear" w:color="auto" w:fill="FFFFFF"/>
        </w:rPr>
        <w:t>ие формы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 отчетности не составля</w:t>
      </w:r>
      <w:r>
        <w:rPr>
          <w:color w:val="22272F"/>
          <w:sz w:val="28"/>
          <w:szCs w:val="28"/>
          <w:shd w:val="clear" w:color="auto" w:fill="FFFFFF"/>
        </w:rPr>
        <w:t>ю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тся, </w:t>
      </w:r>
      <w:proofErr w:type="gramStart"/>
      <w:r w:rsidRPr="00AA4712">
        <w:rPr>
          <w:color w:val="22272F"/>
          <w:sz w:val="28"/>
          <w:szCs w:val="28"/>
          <w:shd w:val="clear" w:color="auto" w:fill="FFFFFF"/>
        </w:rPr>
        <w:t>информация</w:t>
      </w:r>
      <w:proofErr w:type="gramEnd"/>
      <w:r w:rsidRPr="00AA4712">
        <w:rPr>
          <w:color w:val="22272F"/>
          <w:sz w:val="28"/>
          <w:szCs w:val="28"/>
          <w:shd w:val="clear" w:color="auto" w:fill="FFFFFF"/>
        </w:rPr>
        <w:t xml:space="preserve"> о чем подлежит отражению в пояснительной записке к бюджетной отчетности за отчетный период.</w:t>
      </w:r>
    </w:p>
    <w:p w:rsidR="007C499E" w:rsidRPr="002D63B3" w:rsidRDefault="007C499E" w:rsidP="007C49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45BA">
        <w:rPr>
          <w:i/>
          <w:sz w:val="28"/>
          <w:szCs w:val="28"/>
        </w:rPr>
        <w:t>Форма 050168</w:t>
      </w:r>
      <w:r>
        <w:rPr>
          <w:b/>
          <w:i/>
          <w:sz w:val="28"/>
          <w:szCs w:val="28"/>
        </w:rPr>
        <w:t xml:space="preserve"> </w:t>
      </w:r>
      <w:r w:rsidRPr="002D63B3">
        <w:rPr>
          <w:i/>
          <w:sz w:val="28"/>
          <w:szCs w:val="28"/>
        </w:rPr>
        <w:t xml:space="preserve">«Сведения о движении нефинансовых активов» составлена в соответствии с п.166 Инструкции 191н. </w:t>
      </w:r>
      <w:proofErr w:type="gramStart"/>
      <w:r w:rsidRPr="002D63B3">
        <w:rPr>
          <w:sz w:val="28"/>
          <w:szCs w:val="28"/>
          <w:shd w:val="clear" w:color="auto" w:fill="FFFFFF"/>
        </w:rPr>
        <w:t xml:space="preserve">Показатели </w:t>
      </w:r>
      <w:hyperlink r:id="rId10" w:anchor="/document/12181732/entry/50316810" w:history="1">
        <w:r w:rsidRPr="002D63B3">
          <w:rPr>
            <w:rStyle w:val="af6"/>
            <w:sz w:val="28"/>
            <w:szCs w:val="28"/>
          </w:rPr>
          <w:t>строк 010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1" w:anchor="/document/12181732/entry/50316850" w:history="1">
        <w:r w:rsidRPr="002D63B3">
          <w:rPr>
            <w:rStyle w:val="af6"/>
            <w:sz w:val="28"/>
            <w:szCs w:val="28"/>
          </w:rPr>
          <w:t>050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2" w:anchor="/document/12181732/entry/50316860" w:history="1">
        <w:r w:rsidRPr="002D63B3">
          <w:rPr>
            <w:rStyle w:val="af6"/>
            <w:sz w:val="28"/>
            <w:szCs w:val="28"/>
          </w:rPr>
          <w:t>060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13" w:anchor="/document/12181732/entry/50316870" w:history="1">
        <w:r w:rsidRPr="002D63B3">
          <w:rPr>
            <w:rStyle w:val="af6"/>
            <w:sz w:val="28"/>
            <w:szCs w:val="28"/>
          </w:rPr>
          <w:t>070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4" w:anchor="/document/12181732/entry/503168130" w:history="1">
        <w:r w:rsidRPr="002D63B3">
          <w:rPr>
            <w:rStyle w:val="af6"/>
            <w:sz w:val="28"/>
            <w:szCs w:val="28"/>
          </w:rPr>
          <w:t>130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5" w:anchor="/document/12181732/entry/503168170" w:history="1">
        <w:r w:rsidRPr="002D63B3">
          <w:rPr>
            <w:rStyle w:val="af6"/>
            <w:sz w:val="28"/>
            <w:szCs w:val="28"/>
          </w:rPr>
          <w:t>170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16" w:anchor="/document/12181732/entry/503168230" w:history="1">
        <w:r w:rsidRPr="002D63B3">
          <w:rPr>
            <w:rStyle w:val="af6"/>
            <w:sz w:val="28"/>
            <w:szCs w:val="28"/>
          </w:rPr>
          <w:t>230</w:t>
        </w:r>
      </w:hyperlink>
      <w:r w:rsidRPr="002D63B3">
        <w:rPr>
          <w:sz w:val="28"/>
          <w:szCs w:val="28"/>
          <w:shd w:val="clear" w:color="auto" w:fill="FFFFFF"/>
        </w:rPr>
        <w:t xml:space="preserve">), </w:t>
      </w:r>
      <w:hyperlink r:id="rId17" w:anchor="/document/12181732/entry/503168110" w:history="1">
        <w:r w:rsidRPr="002D63B3">
          <w:rPr>
            <w:rStyle w:val="af6"/>
            <w:sz w:val="28"/>
            <w:szCs w:val="28"/>
          </w:rPr>
          <w:t>110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8" w:anchor="/document/12181732/entry/503168120" w:history="1">
        <w:r w:rsidRPr="002D63B3">
          <w:rPr>
            <w:rStyle w:val="af6"/>
            <w:sz w:val="28"/>
            <w:szCs w:val="28"/>
          </w:rPr>
          <w:t>120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19" w:anchor="/document/12181732/entry/503168125" w:history="1">
        <w:r w:rsidRPr="002D63B3">
          <w:rPr>
            <w:rStyle w:val="af6"/>
            <w:sz w:val="28"/>
            <w:szCs w:val="28"/>
          </w:rPr>
          <w:t>125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20" w:anchor="/document/12181732/entry/503168150" w:history="1">
        <w:r w:rsidRPr="002D63B3">
          <w:rPr>
            <w:rStyle w:val="af6"/>
            <w:sz w:val="28"/>
            <w:szCs w:val="28"/>
          </w:rPr>
          <w:t>150</w:t>
        </w:r>
      </w:hyperlink>
      <w:r w:rsidRPr="002D63B3">
        <w:rPr>
          <w:sz w:val="28"/>
          <w:szCs w:val="28"/>
          <w:shd w:val="clear" w:color="auto" w:fill="FFFFFF"/>
        </w:rPr>
        <w:t xml:space="preserve"> - </w:t>
      </w:r>
      <w:hyperlink r:id="rId21" w:anchor="/document/12181732/entry/503168160" w:history="1">
        <w:r w:rsidRPr="002D63B3">
          <w:rPr>
            <w:rStyle w:val="af6"/>
            <w:sz w:val="28"/>
            <w:szCs w:val="28"/>
          </w:rPr>
          <w:t>160</w:t>
        </w:r>
      </w:hyperlink>
      <w:r w:rsidRPr="002D63B3">
        <w:rPr>
          <w:sz w:val="28"/>
          <w:szCs w:val="28"/>
          <w:shd w:val="clear" w:color="auto" w:fill="FFFFFF"/>
        </w:rPr>
        <w:t xml:space="preserve">), </w:t>
      </w:r>
      <w:hyperlink r:id="rId22" w:anchor="/document/12181732/entry/503168190" w:history="1">
        <w:r w:rsidRPr="002D63B3">
          <w:rPr>
            <w:rStyle w:val="af6"/>
            <w:sz w:val="28"/>
            <w:szCs w:val="28"/>
          </w:rPr>
          <w:t>190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23" w:anchor="/document/12181732/entry/50316880" w:history="1">
        <w:r w:rsidRPr="002D63B3">
          <w:rPr>
            <w:rStyle w:val="af6"/>
            <w:sz w:val="28"/>
            <w:szCs w:val="28"/>
          </w:rPr>
          <w:t>080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24" w:anchor="/document/12181732/entry/503168250" w:history="1">
        <w:r w:rsidRPr="002D63B3">
          <w:rPr>
            <w:rStyle w:val="af6"/>
            <w:sz w:val="28"/>
            <w:szCs w:val="28"/>
          </w:rPr>
          <w:t>250</w:t>
        </w:r>
      </w:hyperlink>
      <w:r w:rsidRPr="002D63B3">
        <w:rPr>
          <w:sz w:val="28"/>
          <w:szCs w:val="28"/>
          <w:shd w:val="clear" w:color="auto" w:fill="FFFFFF"/>
        </w:rPr>
        <w:t>), (</w:t>
      </w:r>
      <w:hyperlink r:id="rId25" w:anchor="/document/12181732/entry/503168260" w:history="1">
        <w:r w:rsidRPr="002D63B3">
          <w:rPr>
            <w:rStyle w:val="af6"/>
            <w:sz w:val="28"/>
            <w:szCs w:val="28"/>
          </w:rPr>
          <w:t>260</w:t>
        </w:r>
      </w:hyperlink>
      <w:r w:rsidRPr="002D63B3">
        <w:rPr>
          <w:sz w:val="28"/>
          <w:szCs w:val="28"/>
          <w:shd w:val="clear" w:color="auto" w:fill="FFFFFF"/>
        </w:rPr>
        <w:t xml:space="preserve"> - </w:t>
      </w:r>
      <w:hyperlink r:id="rId26" w:anchor="/document/12181732/entry/503168270" w:history="1">
        <w:r w:rsidRPr="002D63B3">
          <w:rPr>
            <w:rStyle w:val="af6"/>
            <w:sz w:val="28"/>
            <w:szCs w:val="28"/>
          </w:rPr>
          <w:t>270</w:t>
        </w:r>
      </w:hyperlink>
      <w:r w:rsidRPr="002D63B3">
        <w:rPr>
          <w:sz w:val="28"/>
          <w:szCs w:val="28"/>
          <w:shd w:val="clear" w:color="auto" w:fill="FFFFFF"/>
        </w:rPr>
        <w:t>), (</w:t>
      </w:r>
      <w:hyperlink r:id="rId27" w:anchor="/document/12181732/entry/503168320" w:history="1">
        <w:r w:rsidRPr="002D63B3">
          <w:rPr>
            <w:rStyle w:val="af6"/>
            <w:sz w:val="28"/>
            <w:szCs w:val="28"/>
          </w:rPr>
          <w:t>320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28" w:anchor="/document/12181732/entry/503168360" w:history="1">
        <w:r w:rsidRPr="002D63B3">
          <w:rPr>
            <w:rStyle w:val="af6"/>
            <w:sz w:val="28"/>
            <w:szCs w:val="28"/>
          </w:rPr>
          <w:t>360</w:t>
        </w:r>
        <w:proofErr w:type="gramEnd"/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29" w:anchor="/document/12181732/entry/503168380" w:history="1">
        <w:r w:rsidRPr="002D63B3">
          <w:rPr>
            <w:rStyle w:val="af6"/>
            <w:sz w:val="28"/>
            <w:szCs w:val="28"/>
          </w:rPr>
          <w:t>380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0" w:anchor="/document/12181732/entry/503168420" w:history="1">
        <w:r w:rsidRPr="002D63B3">
          <w:rPr>
            <w:rStyle w:val="af6"/>
            <w:sz w:val="28"/>
            <w:szCs w:val="28"/>
          </w:rPr>
          <w:t>420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1" w:anchor="/document/12181732/entry/503168440" w:history="1">
        <w:r w:rsidRPr="002D63B3">
          <w:rPr>
            <w:rStyle w:val="af6"/>
            <w:sz w:val="28"/>
            <w:szCs w:val="28"/>
          </w:rPr>
          <w:t>440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2" w:anchor="/document/12181732/entry/503168450" w:history="1">
        <w:r w:rsidRPr="002D63B3">
          <w:rPr>
            <w:rStyle w:val="af6"/>
            <w:sz w:val="28"/>
            <w:szCs w:val="28"/>
          </w:rPr>
          <w:t>450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3" w:anchor="/document/12181732/entry/50316831" w:history="1">
        <w:r w:rsidRPr="002D63B3">
          <w:rPr>
            <w:rStyle w:val="af6"/>
            <w:sz w:val="28"/>
            <w:szCs w:val="28"/>
          </w:rPr>
          <w:t>460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4" w:anchor="/document/12181732/entry/503168470" w:history="1">
        <w:r w:rsidRPr="002D63B3">
          <w:rPr>
            <w:rStyle w:val="af6"/>
            <w:sz w:val="28"/>
            <w:szCs w:val="28"/>
          </w:rPr>
          <w:t>470</w:t>
        </w:r>
      </w:hyperlink>
      <w:r w:rsidRPr="002D63B3">
        <w:rPr>
          <w:sz w:val="28"/>
          <w:szCs w:val="28"/>
          <w:shd w:val="clear" w:color="auto" w:fill="FFFFFF"/>
        </w:rPr>
        <w:t>) - (</w:t>
      </w:r>
      <w:hyperlink r:id="rId35" w:anchor="/document/12181732/entry/503168330" w:history="1">
        <w:r w:rsidRPr="002D63B3">
          <w:rPr>
            <w:rStyle w:val="af6"/>
            <w:sz w:val="28"/>
            <w:szCs w:val="28"/>
          </w:rPr>
          <w:t>330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6" w:anchor="/document/12181732/entry/503168370" w:history="1">
        <w:r w:rsidRPr="002D63B3">
          <w:rPr>
            <w:rStyle w:val="af6"/>
            <w:sz w:val="28"/>
            <w:szCs w:val="28"/>
          </w:rPr>
          <w:t>370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7" w:anchor="/document/12181732/entry/503168430" w:history="1">
        <w:r w:rsidRPr="002D63B3">
          <w:rPr>
            <w:rStyle w:val="af6"/>
            <w:sz w:val="28"/>
            <w:szCs w:val="28"/>
          </w:rPr>
          <w:t>430</w:t>
        </w:r>
      </w:hyperlink>
      <w:r w:rsidRPr="002D63B3">
        <w:rPr>
          <w:sz w:val="28"/>
          <w:szCs w:val="28"/>
          <w:shd w:val="clear" w:color="auto" w:fill="FFFFFF"/>
        </w:rPr>
        <w:t xml:space="preserve"> + </w:t>
      </w:r>
      <w:hyperlink r:id="rId38" w:anchor="/document/12181732/entry/50316832" w:history="1">
        <w:r w:rsidRPr="002D63B3">
          <w:rPr>
            <w:rStyle w:val="af6"/>
            <w:sz w:val="28"/>
            <w:szCs w:val="28"/>
          </w:rPr>
          <w:t>480</w:t>
        </w:r>
      </w:hyperlink>
      <w:r w:rsidRPr="002D63B3">
        <w:rPr>
          <w:sz w:val="28"/>
          <w:szCs w:val="28"/>
          <w:shd w:val="clear" w:color="auto" w:fill="FFFFFF"/>
        </w:rPr>
        <w:t xml:space="preserve">) граф 4 и 11 Сведений (ф. 0503168) соответствуют показателям </w:t>
      </w:r>
      <w:hyperlink r:id="rId39" w:anchor="/document/12181732/entry/50313010" w:history="1">
        <w:r w:rsidRPr="002D63B3">
          <w:rPr>
            <w:rStyle w:val="af6"/>
            <w:sz w:val="28"/>
            <w:szCs w:val="28"/>
          </w:rPr>
          <w:t>строк 010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0" w:anchor="/document/12181732/entry/50313021" w:history="1">
        <w:r w:rsidRPr="002D63B3">
          <w:rPr>
            <w:rStyle w:val="af6"/>
            <w:sz w:val="28"/>
            <w:szCs w:val="28"/>
          </w:rPr>
          <w:t>021</w:t>
        </w:r>
      </w:hyperlink>
      <w:r w:rsidRPr="002D63B3">
        <w:rPr>
          <w:sz w:val="28"/>
          <w:szCs w:val="28"/>
          <w:shd w:val="clear" w:color="auto" w:fill="FFFFFF"/>
        </w:rPr>
        <w:t>, (</w:t>
      </w:r>
      <w:hyperlink r:id="rId41" w:anchor="/document/12181732/entry/50313020" w:history="1">
        <w:r w:rsidRPr="002D63B3">
          <w:rPr>
            <w:rStyle w:val="af6"/>
            <w:sz w:val="28"/>
            <w:szCs w:val="28"/>
          </w:rPr>
          <w:t>020</w:t>
        </w:r>
      </w:hyperlink>
      <w:r w:rsidRPr="002D63B3">
        <w:rPr>
          <w:sz w:val="28"/>
          <w:szCs w:val="28"/>
          <w:shd w:val="clear" w:color="auto" w:fill="FFFFFF"/>
        </w:rPr>
        <w:t xml:space="preserve"> - 021), </w:t>
      </w:r>
      <w:hyperlink r:id="rId42" w:anchor="/document/12181732/entry/503130120" w:history="1">
        <w:r w:rsidRPr="002D63B3">
          <w:rPr>
            <w:rStyle w:val="af6"/>
            <w:sz w:val="28"/>
            <w:szCs w:val="28"/>
          </w:rPr>
          <w:t>120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3" w:anchor="/document/12181732/entry/50313040" w:history="1">
        <w:r w:rsidRPr="002D63B3">
          <w:rPr>
            <w:rStyle w:val="af6"/>
            <w:sz w:val="28"/>
            <w:szCs w:val="28"/>
          </w:rPr>
          <w:t>040</w:t>
        </w:r>
      </w:hyperlink>
      <w:r w:rsidRPr="002D63B3">
        <w:rPr>
          <w:sz w:val="28"/>
          <w:szCs w:val="28"/>
          <w:shd w:val="clear" w:color="auto" w:fill="FFFFFF"/>
        </w:rPr>
        <w:t>, 051, (</w:t>
      </w:r>
      <w:hyperlink r:id="rId44" w:anchor="/document/12181732/entry/50313050" w:history="1">
        <w:r w:rsidRPr="002D63B3">
          <w:rPr>
            <w:rStyle w:val="af6"/>
            <w:sz w:val="28"/>
            <w:szCs w:val="28"/>
          </w:rPr>
          <w:t>050</w:t>
        </w:r>
      </w:hyperlink>
      <w:r w:rsidRPr="002D63B3">
        <w:rPr>
          <w:sz w:val="28"/>
          <w:szCs w:val="28"/>
          <w:shd w:val="clear" w:color="auto" w:fill="FFFFFF"/>
        </w:rPr>
        <w:t xml:space="preserve"> - 051), </w:t>
      </w:r>
      <w:hyperlink r:id="rId45" w:anchor="/document/12181732/entry/50313070" w:history="1">
        <w:r w:rsidRPr="002D63B3">
          <w:rPr>
            <w:rStyle w:val="af6"/>
            <w:sz w:val="28"/>
            <w:szCs w:val="28"/>
          </w:rPr>
          <w:t>070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6" w:anchor="/document/12181732/entry/50313080" w:history="1">
        <w:r w:rsidRPr="002D63B3">
          <w:rPr>
            <w:rStyle w:val="af6"/>
            <w:sz w:val="28"/>
            <w:szCs w:val="28"/>
          </w:rPr>
          <w:t>080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7" w:anchor="/document/12181732/entry/503130130" w:history="1">
        <w:r w:rsidRPr="002D63B3">
          <w:rPr>
            <w:rStyle w:val="af6"/>
            <w:sz w:val="28"/>
            <w:szCs w:val="28"/>
          </w:rPr>
          <w:t>130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8" w:anchor="/document/12181732/entry/503130100" w:history="1">
        <w:r w:rsidRPr="002D63B3">
          <w:rPr>
            <w:rStyle w:val="af6"/>
            <w:sz w:val="28"/>
            <w:szCs w:val="28"/>
          </w:rPr>
          <w:t>100</w:t>
        </w:r>
      </w:hyperlink>
      <w:r w:rsidRPr="002D63B3">
        <w:rPr>
          <w:sz w:val="28"/>
          <w:szCs w:val="28"/>
          <w:shd w:val="clear" w:color="auto" w:fill="FFFFFF"/>
        </w:rPr>
        <w:t xml:space="preserve">, </w:t>
      </w:r>
      <w:hyperlink r:id="rId49" w:anchor="/document/12181732/entry/503130140" w:history="1">
        <w:r w:rsidRPr="002D63B3">
          <w:rPr>
            <w:rStyle w:val="af6"/>
            <w:sz w:val="28"/>
            <w:szCs w:val="28"/>
          </w:rPr>
          <w:t>140</w:t>
        </w:r>
      </w:hyperlink>
      <w:r w:rsidRPr="002D63B3">
        <w:rPr>
          <w:sz w:val="28"/>
          <w:szCs w:val="28"/>
          <w:shd w:val="clear" w:color="auto" w:fill="FFFFFF"/>
        </w:rPr>
        <w:t xml:space="preserve"> отраженным соответственно в графах "На начало года", "На конец отчетного периода" Баланса (ф. 0503130) субъекта бюджетной отчетности за отчетный финансовый год.</w:t>
      </w:r>
    </w:p>
    <w:p w:rsidR="007C499E" w:rsidRPr="005945BA" w:rsidRDefault="007C499E" w:rsidP="007C49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45BA">
        <w:rPr>
          <w:i/>
          <w:sz w:val="28"/>
          <w:szCs w:val="28"/>
        </w:rPr>
        <w:t>Форма 0503169</w:t>
      </w:r>
      <w:r>
        <w:rPr>
          <w:i/>
          <w:sz w:val="28"/>
          <w:szCs w:val="28"/>
        </w:rPr>
        <w:t xml:space="preserve"> «</w:t>
      </w:r>
      <w:r w:rsidRPr="005945BA">
        <w:rPr>
          <w:i/>
          <w:sz w:val="28"/>
          <w:szCs w:val="28"/>
        </w:rPr>
        <w:t>Сведения по дебиторской и кредиторской задолженности</w:t>
      </w:r>
      <w:r>
        <w:rPr>
          <w:i/>
          <w:sz w:val="28"/>
          <w:szCs w:val="28"/>
        </w:rPr>
        <w:t>»</w:t>
      </w:r>
      <w:r w:rsidRPr="005945BA">
        <w:rPr>
          <w:i/>
          <w:sz w:val="28"/>
          <w:szCs w:val="28"/>
        </w:rPr>
        <w:t>.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</w:t>
      </w:r>
      <w:r w:rsidRPr="00A47650">
        <w:rPr>
          <w:sz w:val="28"/>
          <w:szCs w:val="28"/>
        </w:rPr>
        <w:t xml:space="preserve">  ф.0503169  Дебиторская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составила 0 рублей.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7650">
        <w:rPr>
          <w:sz w:val="28"/>
          <w:szCs w:val="28"/>
        </w:rPr>
        <w:t>По  ф.0503169  Кредиторская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 составляла  </w:t>
      </w:r>
      <w:r>
        <w:rPr>
          <w:sz w:val="28"/>
          <w:szCs w:val="28"/>
        </w:rPr>
        <w:t>6 879,43</w:t>
      </w:r>
      <w:r w:rsidRPr="00A4765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увеличение с аналогичным периодом составило 2 345,5 рублей. Задолженность является текущей за услуги связи в сумме 847,43 рублей и ИП Короедов М.И. в сумме 6032 рублей.</w:t>
      </w:r>
      <w:r w:rsidRPr="00A47650">
        <w:rPr>
          <w:sz w:val="28"/>
          <w:szCs w:val="28"/>
        </w:rPr>
        <w:t xml:space="preserve"> </w:t>
      </w:r>
    </w:p>
    <w:p w:rsidR="007C499E" w:rsidRPr="000009B7" w:rsidRDefault="007C499E" w:rsidP="007C499E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При сопоставлении с балансом исполнения бюджета формы 0503130 расхождений не установлено.</w:t>
      </w:r>
    </w:p>
    <w:p w:rsidR="007C499E" w:rsidRDefault="007C499E" w:rsidP="007C499E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7C499E" w:rsidRDefault="007C499E" w:rsidP="007C499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Представлена  </w:t>
      </w:r>
      <w:r w:rsidRPr="00CD030A">
        <w:rPr>
          <w:i/>
          <w:color w:val="000000"/>
          <w:sz w:val="28"/>
          <w:szCs w:val="28"/>
        </w:rPr>
        <w:t>форма 0503175</w:t>
      </w:r>
      <w:r>
        <w:rPr>
          <w:color w:val="000000"/>
          <w:sz w:val="28"/>
          <w:szCs w:val="28"/>
        </w:rPr>
        <w:t xml:space="preserve"> </w:t>
      </w:r>
      <w:r w:rsidRPr="00CA3076">
        <w:rPr>
          <w:i/>
          <w:color w:val="000000"/>
          <w:sz w:val="28"/>
          <w:szCs w:val="28"/>
        </w:rPr>
        <w:t>«</w:t>
      </w:r>
      <w:r w:rsidRPr="00CA3076">
        <w:rPr>
          <w:i/>
          <w:sz w:val="28"/>
          <w:szCs w:val="28"/>
        </w:rPr>
        <w:t>Сведения  о  принятых  и  неисполненных  обязательствах  получателя бюджетных средств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сумма неисполненных назначений составила 56 742,75 рублей. В нарушение п.170.2 Инструкции 191н графы 3,4,5,6,7,8 </w:t>
      </w:r>
      <w:r w:rsidRPr="00CA3076">
        <w:rPr>
          <w:b/>
          <w:color w:val="000000"/>
          <w:sz w:val="28"/>
          <w:szCs w:val="28"/>
        </w:rPr>
        <w:t>не заполнены</w:t>
      </w:r>
      <w:r>
        <w:rPr>
          <w:b/>
          <w:color w:val="000000"/>
          <w:sz w:val="28"/>
          <w:szCs w:val="28"/>
        </w:rPr>
        <w:t>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7C499E" w:rsidRDefault="007C499E" w:rsidP="007C499E">
      <w:pPr>
        <w:jc w:val="center"/>
        <w:rPr>
          <w:b/>
          <w:sz w:val="28"/>
          <w:szCs w:val="28"/>
        </w:rPr>
      </w:pPr>
    </w:p>
    <w:p w:rsidR="007C499E" w:rsidRDefault="007C499E" w:rsidP="007C499E">
      <w:pPr>
        <w:jc w:val="center"/>
        <w:rPr>
          <w:b/>
          <w:sz w:val="28"/>
          <w:szCs w:val="28"/>
        </w:rPr>
      </w:pPr>
      <w:r w:rsidRPr="00CA3076">
        <w:rPr>
          <w:b/>
          <w:sz w:val="28"/>
          <w:szCs w:val="28"/>
        </w:rPr>
        <w:t>Анализ отчетности бюджетных учреждений</w:t>
      </w:r>
    </w:p>
    <w:p w:rsidR="007C499E" w:rsidRPr="00CA3076" w:rsidRDefault="007C499E" w:rsidP="007C499E">
      <w:pPr>
        <w:jc w:val="center"/>
        <w:rPr>
          <w:b/>
          <w:sz w:val="28"/>
          <w:szCs w:val="28"/>
        </w:rPr>
      </w:pPr>
    </w:p>
    <w:p w:rsidR="007C499E" w:rsidRPr="005B5F56" w:rsidRDefault="007C499E" w:rsidP="007C49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F56">
        <w:rPr>
          <w:sz w:val="28"/>
          <w:szCs w:val="28"/>
        </w:rPr>
        <w:t xml:space="preserve">Отчетность  представлена  в  соответствии  с  Инструкцией  о  порядке 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 w:rsidRPr="005B5F56">
        <w:rPr>
          <w:sz w:val="28"/>
          <w:szCs w:val="28"/>
        </w:rPr>
        <w:t>составления,  представления  годовой,  квартальной  бухгалтерской  отчетности государственных  (муниципальных)  бюджетных  и  автономных  учреждений, утверждена приказом Министерства финансов Российской Федерации от 25 марта 2011 года № 33.</w:t>
      </w:r>
      <w:r w:rsidRPr="00D71912">
        <w:rPr>
          <w:sz w:val="28"/>
          <w:szCs w:val="28"/>
        </w:rPr>
        <w:t xml:space="preserve"> </w:t>
      </w:r>
      <w:r w:rsidRPr="005B5F56">
        <w:rPr>
          <w:sz w:val="28"/>
          <w:szCs w:val="28"/>
        </w:rPr>
        <w:t>(далее - Инструкция  № 33н).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F56">
        <w:rPr>
          <w:sz w:val="28"/>
          <w:szCs w:val="28"/>
        </w:rPr>
        <w:t>Отчетность  составлена  нарастающим  итогом  с  начала  года в  рублях   с точностью  до  второго  десятичного  знака  после  запятой  в  соответствии  п.4Инструкции № 33н.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72">
        <w:rPr>
          <w:b/>
          <w:sz w:val="28"/>
          <w:szCs w:val="28"/>
        </w:rPr>
        <w:t>В нарушение п. 56</w:t>
      </w:r>
      <w:r w:rsidRPr="005B5F56">
        <w:rPr>
          <w:sz w:val="28"/>
          <w:szCs w:val="28"/>
        </w:rPr>
        <w:t xml:space="preserve"> Инструкции  №  33н  </w:t>
      </w:r>
      <w:r>
        <w:rPr>
          <w:sz w:val="28"/>
          <w:szCs w:val="28"/>
        </w:rPr>
        <w:t>п</w:t>
      </w:r>
      <w:r w:rsidRPr="005B5F56">
        <w:rPr>
          <w:sz w:val="28"/>
          <w:szCs w:val="28"/>
        </w:rPr>
        <w:t xml:space="preserve">ояснительная  записка  к  балансу учреждения  (ф.  0503760) </w:t>
      </w:r>
      <w:r>
        <w:rPr>
          <w:sz w:val="28"/>
          <w:szCs w:val="28"/>
        </w:rPr>
        <w:t>имеет обобщенную текстовую часть, без разделов.</w:t>
      </w:r>
      <w:r w:rsidRPr="005B5F56">
        <w:rPr>
          <w:sz w:val="28"/>
          <w:szCs w:val="28"/>
        </w:rPr>
        <w:t xml:space="preserve">  </w:t>
      </w:r>
    </w:p>
    <w:p w:rsidR="007C499E" w:rsidRPr="00CD030A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B5F56">
        <w:rPr>
          <w:sz w:val="28"/>
          <w:szCs w:val="28"/>
        </w:rPr>
        <w:t>Согласно  представленной  в  составе  бюджетной  отчетности  за  201</w:t>
      </w:r>
      <w:r>
        <w:rPr>
          <w:sz w:val="28"/>
          <w:szCs w:val="28"/>
        </w:rPr>
        <w:t>9</w:t>
      </w:r>
      <w:r w:rsidRPr="005B5F56">
        <w:rPr>
          <w:sz w:val="28"/>
          <w:szCs w:val="28"/>
        </w:rPr>
        <w:t xml:space="preserve">  год пояснительной записки к балансу учреждения по состоянию на 1 января 20</w:t>
      </w:r>
      <w:r>
        <w:rPr>
          <w:sz w:val="28"/>
          <w:szCs w:val="28"/>
        </w:rPr>
        <w:t>20</w:t>
      </w:r>
      <w:r w:rsidRPr="005B5F56">
        <w:rPr>
          <w:sz w:val="28"/>
          <w:szCs w:val="28"/>
        </w:rPr>
        <w:t xml:space="preserve"> года сводная  бюджетная  отчетность  составлена по  </w:t>
      </w:r>
      <w:r>
        <w:rPr>
          <w:sz w:val="28"/>
          <w:szCs w:val="28"/>
        </w:rPr>
        <w:t>2</w:t>
      </w:r>
      <w:r w:rsidRPr="005B5F56">
        <w:rPr>
          <w:sz w:val="28"/>
          <w:szCs w:val="28"/>
        </w:rPr>
        <w:t xml:space="preserve">  муниципальным  бюджетным </w:t>
      </w:r>
      <w:r w:rsidRPr="00CD030A">
        <w:rPr>
          <w:sz w:val="28"/>
          <w:szCs w:val="28"/>
        </w:rPr>
        <w:t xml:space="preserve">учреждениям,  в  том  числе:  </w:t>
      </w:r>
    </w:p>
    <w:p w:rsidR="007C499E" w:rsidRDefault="00CD030A" w:rsidP="00CD030A">
      <w:pPr>
        <w:ind w:left="851" w:right="-2" w:hanging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99E">
        <w:rPr>
          <w:sz w:val="28"/>
          <w:szCs w:val="28"/>
        </w:rPr>
        <w:t>МУК «</w:t>
      </w:r>
      <w:proofErr w:type="spellStart"/>
      <w:r w:rsidR="007C499E">
        <w:rPr>
          <w:sz w:val="28"/>
          <w:szCs w:val="28"/>
        </w:rPr>
        <w:t>Эхирит-Булагатский</w:t>
      </w:r>
      <w:proofErr w:type="spellEnd"/>
      <w:r w:rsidR="007C499E">
        <w:rPr>
          <w:sz w:val="28"/>
          <w:szCs w:val="28"/>
        </w:rPr>
        <w:t xml:space="preserve"> </w:t>
      </w:r>
      <w:proofErr w:type="spellStart"/>
      <w:r w:rsidR="007C499E">
        <w:rPr>
          <w:sz w:val="28"/>
          <w:szCs w:val="28"/>
        </w:rPr>
        <w:t>Межпоселенческий</w:t>
      </w:r>
      <w:proofErr w:type="spellEnd"/>
      <w:r w:rsidR="007C499E">
        <w:rPr>
          <w:sz w:val="28"/>
          <w:szCs w:val="28"/>
        </w:rPr>
        <w:t xml:space="preserve"> Центр Досуга»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7C499E">
        <w:rPr>
          <w:sz w:val="28"/>
          <w:szCs w:val="28"/>
        </w:rPr>
        <w:t>МУ ДО «Усть-Ордынская ДШИ».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 w:rsidRPr="005B5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D030A">
        <w:rPr>
          <w:sz w:val="28"/>
          <w:szCs w:val="28"/>
        </w:rPr>
        <w:t xml:space="preserve"> </w:t>
      </w:r>
      <w:r>
        <w:rPr>
          <w:sz w:val="28"/>
          <w:szCs w:val="28"/>
        </w:rPr>
        <w:t>К п</w:t>
      </w:r>
      <w:r w:rsidRPr="005B5F56">
        <w:rPr>
          <w:sz w:val="28"/>
          <w:szCs w:val="28"/>
        </w:rPr>
        <w:t>ояснительн</w:t>
      </w:r>
      <w:r>
        <w:rPr>
          <w:sz w:val="28"/>
          <w:szCs w:val="28"/>
        </w:rPr>
        <w:t xml:space="preserve">ой </w:t>
      </w:r>
      <w:r w:rsidRPr="005B5F56">
        <w:rPr>
          <w:sz w:val="28"/>
          <w:szCs w:val="28"/>
        </w:rPr>
        <w:t xml:space="preserve">  записк</w:t>
      </w:r>
      <w:r>
        <w:rPr>
          <w:sz w:val="28"/>
          <w:szCs w:val="28"/>
        </w:rPr>
        <w:t>е</w:t>
      </w:r>
      <w:r w:rsidRPr="005B5F56">
        <w:rPr>
          <w:sz w:val="28"/>
          <w:szCs w:val="28"/>
        </w:rPr>
        <w:t xml:space="preserve">  </w:t>
      </w:r>
      <w:r w:rsidRPr="00D334C4">
        <w:rPr>
          <w:sz w:val="28"/>
          <w:szCs w:val="28"/>
          <w:u w:val="single"/>
        </w:rPr>
        <w:t>(ф.  0503760</w:t>
      </w:r>
      <w:r w:rsidRPr="005B5F56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представлены следующие приложения и таблицы:</w:t>
      </w:r>
      <w:r w:rsidRPr="005B5F56">
        <w:rPr>
          <w:sz w:val="28"/>
          <w:szCs w:val="28"/>
        </w:rPr>
        <w:t xml:space="preserve"> 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F56">
        <w:rPr>
          <w:sz w:val="28"/>
          <w:szCs w:val="28"/>
        </w:rPr>
        <w:t>- Сведения о количестве обособленных подразделений</w:t>
      </w:r>
      <w:r>
        <w:rPr>
          <w:sz w:val="28"/>
          <w:szCs w:val="28"/>
        </w:rPr>
        <w:t xml:space="preserve"> (</w:t>
      </w:r>
      <w:r w:rsidRPr="00D334C4">
        <w:rPr>
          <w:sz w:val="28"/>
          <w:szCs w:val="28"/>
          <w:u w:val="single"/>
        </w:rPr>
        <w:t>ф.0503761</w:t>
      </w:r>
      <w:r>
        <w:rPr>
          <w:sz w:val="28"/>
          <w:szCs w:val="28"/>
        </w:rPr>
        <w:t>)</w:t>
      </w:r>
      <w:r w:rsidRPr="005B5F56">
        <w:rPr>
          <w:sz w:val="28"/>
          <w:szCs w:val="28"/>
        </w:rPr>
        <w:t>;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Таблица 1 «Сведения об основных направлениях деятельности;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5F56">
        <w:rPr>
          <w:sz w:val="28"/>
          <w:szCs w:val="28"/>
        </w:rPr>
        <w:t xml:space="preserve">- </w:t>
      </w:r>
      <w:r w:rsidRPr="00570EF2">
        <w:rPr>
          <w:sz w:val="28"/>
          <w:szCs w:val="28"/>
          <w:shd w:val="clear" w:color="auto" w:fill="FFFFFF"/>
        </w:rPr>
        <w:t>Сведения об исполнении мероприятий в рамках субсидий на иные цели и на цели осуществления капитальных вложений (</w:t>
      </w:r>
      <w:hyperlink r:id="rId50" w:anchor="/document/12184447/entry/3766" w:history="1">
        <w:r w:rsidRPr="00570EF2">
          <w:rPr>
            <w:rStyle w:val="af6"/>
            <w:sz w:val="28"/>
            <w:szCs w:val="28"/>
          </w:rPr>
          <w:t>ф. 0503766</w:t>
        </w:r>
      </w:hyperlink>
      <w:r>
        <w:rPr>
          <w:color w:val="22272F"/>
          <w:sz w:val="23"/>
          <w:szCs w:val="23"/>
          <w:shd w:val="clear" w:color="auto" w:fill="FFFFFF"/>
        </w:rPr>
        <w:t xml:space="preserve">)              </w:t>
      </w:r>
      <w:r w:rsidRPr="00A47650">
        <w:rPr>
          <w:sz w:val="28"/>
          <w:szCs w:val="28"/>
        </w:rPr>
        <w:t xml:space="preserve">сформированы  в  целях  раскрытия  обобщенных  за  отчетный  период данных  о  результатах  выполнении  целевых  программ, </w:t>
      </w:r>
      <w:r>
        <w:rPr>
          <w:sz w:val="28"/>
          <w:szCs w:val="28"/>
        </w:rPr>
        <w:t xml:space="preserve"> п</w:t>
      </w:r>
      <w:r w:rsidRPr="00A47650">
        <w:rPr>
          <w:sz w:val="28"/>
          <w:szCs w:val="28"/>
        </w:rPr>
        <w:t xml:space="preserve">редусмотренных  в  рамках  основных мероприятий  (ведомственных  целевых  программ)  в  рамках  подпрограмм </w:t>
      </w:r>
      <w:r>
        <w:rPr>
          <w:sz w:val="28"/>
          <w:szCs w:val="28"/>
        </w:rPr>
        <w:t>областных</w:t>
      </w:r>
      <w:r w:rsidRPr="00A47650">
        <w:rPr>
          <w:sz w:val="28"/>
          <w:szCs w:val="28"/>
        </w:rPr>
        <w:t xml:space="preserve">  целевых  программ</w:t>
      </w:r>
      <w:r>
        <w:rPr>
          <w:sz w:val="28"/>
          <w:szCs w:val="28"/>
        </w:rPr>
        <w:t xml:space="preserve">. </w:t>
      </w:r>
      <w:r w:rsidRPr="00A47650">
        <w:rPr>
          <w:sz w:val="28"/>
          <w:szCs w:val="28"/>
        </w:rPr>
        <w:t xml:space="preserve">Согласно  сведениям  утверждено  бюджетной  росписью  </w:t>
      </w:r>
      <w:r>
        <w:rPr>
          <w:sz w:val="28"/>
          <w:szCs w:val="28"/>
        </w:rPr>
        <w:t xml:space="preserve">1050376,65 </w:t>
      </w:r>
      <w:r w:rsidRPr="00A47650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47650">
        <w:rPr>
          <w:sz w:val="28"/>
          <w:szCs w:val="28"/>
        </w:rPr>
        <w:t xml:space="preserve">исполнено </w:t>
      </w:r>
      <w:r>
        <w:rPr>
          <w:sz w:val="28"/>
          <w:szCs w:val="28"/>
        </w:rPr>
        <w:t>100</w:t>
      </w:r>
      <w:r w:rsidRPr="00A47650">
        <w:rPr>
          <w:sz w:val="28"/>
          <w:szCs w:val="28"/>
        </w:rPr>
        <w:t xml:space="preserve">%. </w:t>
      </w:r>
    </w:p>
    <w:p w:rsidR="007C499E" w:rsidRPr="00544D31" w:rsidRDefault="007C499E" w:rsidP="007C499E">
      <w:pPr>
        <w:jc w:val="both"/>
        <w:rPr>
          <w:sz w:val="28"/>
          <w:szCs w:val="28"/>
        </w:rPr>
      </w:pPr>
      <w:r w:rsidRPr="00544D31">
        <w:rPr>
          <w:sz w:val="28"/>
          <w:szCs w:val="28"/>
        </w:rPr>
        <w:t xml:space="preserve">           </w:t>
      </w:r>
      <w:r w:rsidRPr="00544D31">
        <w:rPr>
          <w:sz w:val="28"/>
          <w:szCs w:val="28"/>
          <w:shd w:val="clear" w:color="auto" w:fill="FFFFFF"/>
        </w:rPr>
        <w:t xml:space="preserve"> - Сведения о движении нефинансовых активов учреждения (</w:t>
      </w:r>
      <w:hyperlink r:id="rId51" w:anchor="/document/12184447/entry/3768" w:history="1">
        <w:r w:rsidRPr="00544D31">
          <w:rPr>
            <w:rStyle w:val="af6"/>
            <w:sz w:val="28"/>
            <w:szCs w:val="28"/>
          </w:rPr>
          <w:t>ф. 0503768</w:t>
        </w:r>
      </w:hyperlink>
      <w:r w:rsidRPr="00544D3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. </w:t>
      </w:r>
      <w:r w:rsidRPr="00544D31">
        <w:rPr>
          <w:sz w:val="28"/>
          <w:szCs w:val="28"/>
          <w:shd w:val="clear" w:color="auto" w:fill="FFFFFF"/>
        </w:rPr>
        <w:t xml:space="preserve">Показатели сведений соответствуют показателям  Баланс государственного (муниципального) учреждения  по </w:t>
      </w:r>
      <w:hyperlink r:id="rId52" w:anchor="/document/12184447/entry/3730" w:history="1">
        <w:r w:rsidRPr="00544D31">
          <w:rPr>
            <w:rStyle w:val="af6"/>
            <w:sz w:val="28"/>
            <w:szCs w:val="28"/>
          </w:rPr>
          <w:t>ф. 0503730</w:t>
        </w:r>
      </w:hyperlink>
      <w:r w:rsidRPr="00544D31">
        <w:rPr>
          <w:sz w:val="28"/>
          <w:szCs w:val="28"/>
        </w:rPr>
        <w:t>. Нарушений не установлено.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544D31">
        <w:rPr>
          <w:sz w:val="28"/>
          <w:szCs w:val="28"/>
        </w:rPr>
        <w:t xml:space="preserve">            - </w:t>
      </w:r>
      <w:r w:rsidRPr="00544D31">
        <w:rPr>
          <w:color w:val="22272F"/>
          <w:sz w:val="28"/>
          <w:szCs w:val="28"/>
          <w:shd w:val="clear" w:color="auto" w:fill="FFFFFF"/>
        </w:rPr>
        <w:t>Сведения по дебиторской и кредиторской задолженности учреждения (</w:t>
      </w:r>
      <w:hyperlink r:id="rId53" w:anchor="/document/12184447/entry/3769" w:history="1">
        <w:r w:rsidRPr="00544D31">
          <w:rPr>
            <w:rStyle w:val="af6"/>
            <w:sz w:val="28"/>
            <w:szCs w:val="28"/>
          </w:rPr>
          <w:t>ф. 0503769</w:t>
        </w:r>
      </w:hyperlink>
      <w:r w:rsidRPr="00544D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7650">
        <w:rPr>
          <w:sz w:val="28"/>
          <w:szCs w:val="28"/>
        </w:rPr>
        <w:t>Дебиторская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составила 52 023 523,84 рублей, в том числе по доходам 51 952 198,62 рублей.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7650">
        <w:rPr>
          <w:sz w:val="28"/>
          <w:szCs w:val="28"/>
        </w:rPr>
        <w:t>По  ф.0503169  Кредиторская  задолженность  по  состоянию  на  01.01.20</w:t>
      </w:r>
      <w:r>
        <w:rPr>
          <w:sz w:val="28"/>
          <w:szCs w:val="28"/>
        </w:rPr>
        <w:t>20</w:t>
      </w:r>
      <w:r w:rsidRPr="00A47650">
        <w:rPr>
          <w:sz w:val="28"/>
          <w:szCs w:val="28"/>
        </w:rPr>
        <w:t xml:space="preserve">  г. составляла  </w:t>
      </w:r>
      <w:r>
        <w:rPr>
          <w:sz w:val="28"/>
          <w:szCs w:val="28"/>
        </w:rPr>
        <w:t xml:space="preserve">60 581 912,44 </w:t>
      </w:r>
      <w:r w:rsidRPr="00A47650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расчеты с учредителем и по доходам будущих периодов в сумме 60359195,91 рублей.</w:t>
      </w:r>
    </w:p>
    <w:p w:rsidR="007C499E" w:rsidRPr="00A47650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Реальная кредиторская задолженность составила в сумме 222 716,53 рублей. Задолженность является текущей за коммунальные услуги.</w:t>
      </w:r>
      <w:r w:rsidRPr="00A47650">
        <w:rPr>
          <w:sz w:val="28"/>
          <w:szCs w:val="28"/>
        </w:rPr>
        <w:t xml:space="preserve"> </w:t>
      </w:r>
    </w:p>
    <w:p w:rsidR="007C499E" w:rsidRPr="000009B7" w:rsidRDefault="007C499E" w:rsidP="007C49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При сопоставлении с балансом формы 0503730 расхождений не установлено.</w:t>
      </w:r>
    </w:p>
    <w:p w:rsidR="007C499E" w:rsidRPr="00AA4712" w:rsidRDefault="007C499E" w:rsidP="007C499E">
      <w:pPr>
        <w:jc w:val="both"/>
        <w:rPr>
          <w:b/>
          <w:sz w:val="28"/>
          <w:szCs w:val="28"/>
        </w:rPr>
      </w:pPr>
      <w:r w:rsidRPr="00935A57">
        <w:rPr>
          <w:sz w:val="28"/>
          <w:szCs w:val="28"/>
        </w:rPr>
        <w:t xml:space="preserve">          - Сведения о финансовых вложениях учреждения (</w:t>
      </w:r>
      <w:hyperlink r:id="rId54" w:anchor="/document/12184447/entry/3771" w:history="1">
        <w:r w:rsidRPr="00935A57">
          <w:rPr>
            <w:rStyle w:val="af6"/>
            <w:sz w:val="28"/>
            <w:szCs w:val="28"/>
          </w:rPr>
          <w:t>ф. 0503771</w:t>
        </w:r>
      </w:hyperlink>
      <w:r w:rsidRPr="00935A57">
        <w:rPr>
          <w:sz w:val="28"/>
          <w:szCs w:val="28"/>
        </w:rPr>
        <w:t>), Сведения о суммах заимствований (</w:t>
      </w:r>
      <w:hyperlink r:id="rId55" w:anchor="/document/12184447/entry/3772" w:history="1">
        <w:r w:rsidRPr="00935A57">
          <w:rPr>
            <w:rStyle w:val="af6"/>
            <w:sz w:val="28"/>
            <w:szCs w:val="28"/>
          </w:rPr>
          <w:t>ф. 0503772</w:t>
        </w:r>
      </w:hyperlink>
      <w:r w:rsidRPr="00935A57">
        <w:rPr>
          <w:sz w:val="28"/>
          <w:szCs w:val="28"/>
        </w:rPr>
        <w:t>), Сведения об изменении остатков валюты баланса учреждения (</w:t>
      </w:r>
      <w:hyperlink r:id="rId56" w:anchor="/document/12184447/entry/3773" w:history="1">
        <w:r w:rsidRPr="00935A57">
          <w:rPr>
            <w:rStyle w:val="af6"/>
            <w:sz w:val="28"/>
            <w:szCs w:val="28"/>
          </w:rPr>
          <w:t>ф. 0503773</w:t>
        </w:r>
      </w:hyperlink>
      <w:r w:rsidRPr="00935A57">
        <w:rPr>
          <w:sz w:val="28"/>
          <w:szCs w:val="28"/>
        </w:rPr>
        <w:t xml:space="preserve">), </w:t>
      </w:r>
      <w:r w:rsidRPr="00544D31">
        <w:rPr>
          <w:sz w:val="28"/>
          <w:szCs w:val="28"/>
          <w:shd w:val="clear" w:color="auto" w:fill="FFFFFF"/>
        </w:rPr>
        <w:t>Сведения об использовании целевых иностранных кредитов (</w:t>
      </w:r>
      <w:hyperlink r:id="rId57" w:anchor="/document/12184447/entry/3767" w:history="1">
        <w:r w:rsidRPr="00544D31">
          <w:rPr>
            <w:rStyle w:val="af6"/>
            <w:sz w:val="28"/>
            <w:szCs w:val="28"/>
          </w:rPr>
          <w:t>ф. 0503767</w:t>
        </w:r>
      </w:hyperlink>
      <w:r w:rsidRPr="00544D31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не имеют числового значения,  в соответствии с п.10 Инструкции 33н, 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A4712">
        <w:rPr>
          <w:color w:val="22272F"/>
          <w:sz w:val="28"/>
          <w:szCs w:val="28"/>
          <w:shd w:val="clear" w:color="auto" w:fill="FFFFFF"/>
        </w:rPr>
        <w:t>так</w:t>
      </w:r>
      <w:r>
        <w:rPr>
          <w:color w:val="22272F"/>
          <w:sz w:val="28"/>
          <w:szCs w:val="28"/>
          <w:shd w:val="clear" w:color="auto" w:fill="FFFFFF"/>
        </w:rPr>
        <w:t>ие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 форм</w:t>
      </w:r>
      <w:r>
        <w:rPr>
          <w:color w:val="22272F"/>
          <w:sz w:val="28"/>
          <w:szCs w:val="28"/>
          <w:shd w:val="clear" w:color="auto" w:fill="FFFFFF"/>
        </w:rPr>
        <w:t>ы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 отчетности не составля</w:t>
      </w:r>
      <w:r>
        <w:rPr>
          <w:color w:val="22272F"/>
          <w:sz w:val="28"/>
          <w:szCs w:val="28"/>
          <w:shd w:val="clear" w:color="auto" w:fill="FFFFFF"/>
        </w:rPr>
        <w:t>ю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тся, </w:t>
      </w:r>
      <w:proofErr w:type="gramStart"/>
      <w:r w:rsidRPr="00AA4712">
        <w:rPr>
          <w:color w:val="22272F"/>
          <w:sz w:val="28"/>
          <w:szCs w:val="28"/>
          <w:shd w:val="clear" w:color="auto" w:fill="FFFFFF"/>
        </w:rPr>
        <w:t>информация</w:t>
      </w:r>
      <w:proofErr w:type="gramEnd"/>
      <w:r w:rsidRPr="00AA4712">
        <w:rPr>
          <w:color w:val="22272F"/>
          <w:sz w:val="28"/>
          <w:szCs w:val="28"/>
          <w:shd w:val="clear" w:color="auto" w:fill="FFFFFF"/>
        </w:rPr>
        <w:t xml:space="preserve"> о чем подлежит отражению в пояснительной записке к бюджетной отчетности за отчетный период.</w:t>
      </w:r>
    </w:p>
    <w:p w:rsidR="007C499E" w:rsidRDefault="007C499E" w:rsidP="007C4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73F64">
        <w:rPr>
          <w:sz w:val="28"/>
          <w:szCs w:val="28"/>
        </w:rPr>
        <w:t>Сведения о принятых и неисполненных обязательствах (</w:t>
      </w:r>
      <w:hyperlink r:id="rId58" w:anchor="/document/12184447/entry/503775" w:history="1">
        <w:r w:rsidRPr="00773F64">
          <w:rPr>
            <w:rStyle w:val="af6"/>
            <w:sz w:val="28"/>
            <w:szCs w:val="28"/>
          </w:rPr>
          <w:t>ф. 0503775</w:t>
        </w:r>
      </w:hyperlink>
      <w:r w:rsidRPr="00773F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7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Сумма неисполненных назначений составила 151 641,20 рублей. В нарушение п.72.1 Инструкции 33н графы 3,4,5,6,7,8 </w:t>
      </w:r>
      <w:r w:rsidRPr="00CA3076">
        <w:rPr>
          <w:b/>
          <w:color w:val="000000"/>
          <w:sz w:val="28"/>
          <w:szCs w:val="28"/>
        </w:rPr>
        <w:t>не заполнены</w:t>
      </w:r>
      <w:r>
        <w:rPr>
          <w:b/>
          <w:color w:val="000000"/>
          <w:sz w:val="28"/>
          <w:szCs w:val="28"/>
        </w:rPr>
        <w:t>.</w:t>
      </w:r>
    </w:p>
    <w:p w:rsidR="007C499E" w:rsidRPr="00773F64" w:rsidRDefault="007C499E" w:rsidP="007C499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73F64">
        <w:rPr>
          <w:sz w:val="28"/>
          <w:szCs w:val="28"/>
        </w:rPr>
        <w:t>Сведения об остатках денежных средств учреждения (</w:t>
      </w:r>
      <w:hyperlink r:id="rId59" w:anchor="/document/12184447/entry/3779" w:history="1">
        <w:r w:rsidRPr="00773F64">
          <w:rPr>
            <w:rStyle w:val="af6"/>
            <w:sz w:val="28"/>
            <w:szCs w:val="28"/>
          </w:rPr>
          <w:t>ф. 0503779</w:t>
        </w:r>
      </w:hyperlink>
      <w:r w:rsidRPr="00773F64">
        <w:rPr>
          <w:sz w:val="28"/>
          <w:szCs w:val="28"/>
        </w:rPr>
        <w:t xml:space="preserve">) </w:t>
      </w:r>
    </w:p>
    <w:p w:rsidR="007C499E" w:rsidRPr="00F11DC9" w:rsidRDefault="007C499E" w:rsidP="007C499E">
      <w:pPr>
        <w:jc w:val="both"/>
        <w:rPr>
          <w:sz w:val="28"/>
          <w:szCs w:val="28"/>
        </w:rPr>
      </w:pPr>
      <w:r w:rsidRPr="00F11DC9">
        <w:rPr>
          <w:sz w:val="28"/>
          <w:szCs w:val="28"/>
        </w:rPr>
        <w:t xml:space="preserve">Информация в приложении содержит данные об остатках денежных средств </w:t>
      </w:r>
      <w:r w:rsidRPr="00F11DC9">
        <w:rPr>
          <w:sz w:val="28"/>
          <w:szCs w:val="28"/>
        </w:rPr>
        <w:lastRenderedPageBreak/>
        <w:t>по разделам приложения: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F11DC9">
        <w:rPr>
          <w:sz w:val="28"/>
          <w:szCs w:val="28"/>
        </w:rPr>
        <w:t xml:space="preserve"> </w:t>
      </w:r>
      <w:hyperlink r:id="rId60" w:anchor="block_50317802" w:history="1">
        <w:r w:rsidRPr="00F11DC9">
          <w:rPr>
            <w:sz w:val="28"/>
            <w:szCs w:val="28"/>
          </w:rPr>
          <w:t>разделе 2</w:t>
        </w:r>
      </w:hyperlink>
      <w:r w:rsidRPr="00F11DC9">
        <w:rPr>
          <w:sz w:val="28"/>
          <w:szCs w:val="28"/>
        </w:rPr>
        <w:t xml:space="preserve"> "Счета в финансовом органе" - по лицев</w:t>
      </w:r>
      <w:r>
        <w:rPr>
          <w:sz w:val="28"/>
          <w:szCs w:val="28"/>
        </w:rPr>
        <w:t>о</w:t>
      </w:r>
      <w:r w:rsidRPr="00F11DC9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11DC9">
        <w:rPr>
          <w:sz w:val="28"/>
          <w:szCs w:val="28"/>
        </w:rPr>
        <w:t xml:space="preserve"> счет</w:t>
      </w:r>
      <w:r>
        <w:rPr>
          <w:sz w:val="28"/>
          <w:szCs w:val="28"/>
        </w:rPr>
        <w:t>у имеется остаток в сумме 43 763,86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обственные доходы).</w:t>
      </w:r>
    </w:p>
    <w:p w:rsidR="007C499E" w:rsidRDefault="007C499E" w:rsidP="007C499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B0E2A">
        <w:rPr>
          <w:color w:val="22272F"/>
          <w:sz w:val="28"/>
          <w:szCs w:val="28"/>
          <w:shd w:val="clear" w:color="auto" w:fill="FFFFFF"/>
        </w:rPr>
        <w:t xml:space="preserve">Баланс государственного (муниципального) учреждения </w:t>
      </w:r>
      <w:r w:rsidRPr="00CD030A">
        <w:rPr>
          <w:sz w:val="28"/>
          <w:szCs w:val="28"/>
          <w:shd w:val="clear" w:color="auto" w:fill="FFFFFF"/>
        </w:rPr>
        <w:t>(</w:t>
      </w:r>
      <w:hyperlink r:id="rId61" w:anchor="/document/12184447/entry/3730" w:history="1">
        <w:r w:rsidRPr="00CD030A">
          <w:rPr>
            <w:rStyle w:val="af6"/>
            <w:color w:val="auto"/>
            <w:sz w:val="28"/>
            <w:szCs w:val="28"/>
          </w:rPr>
          <w:t>ф. 0503730</w:t>
        </w:r>
      </w:hyperlink>
      <w:r w:rsidRPr="00CD030A">
        <w:rPr>
          <w:sz w:val="28"/>
          <w:szCs w:val="28"/>
        </w:rPr>
        <w:t>)</w:t>
      </w:r>
      <w:r w:rsidRPr="00FB0E2A">
        <w:rPr>
          <w:sz w:val="28"/>
          <w:szCs w:val="28"/>
        </w:rPr>
        <w:t xml:space="preserve"> представлен в соответствии с п.13 раздела 2 Инструкции 33н</w:t>
      </w:r>
      <w:r>
        <w:rPr>
          <w:sz w:val="28"/>
          <w:szCs w:val="28"/>
        </w:rPr>
        <w:t xml:space="preserve">   </w:t>
      </w:r>
      <w:r>
        <w:rPr>
          <w:color w:val="22272F"/>
          <w:sz w:val="28"/>
          <w:szCs w:val="28"/>
        </w:rPr>
        <w:t xml:space="preserve">в разрезе </w:t>
      </w:r>
      <w:r w:rsidRPr="00FB0E2A">
        <w:rPr>
          <w:color w:val="22272F"/>
          <w:sz w:val="28"/>
          <w:szCs w:val="28"/>
        </w:rPr>
        <w:t>видов финансового обеспечения (деятельности) учреждения</w:t>
      </w:r>
      <w:r>
        <w:rPr>
          <w:color w:val="22272F"/>
          <w:sz w:val="28"/>
          <w:szCs w:val="28"/>
        </w:rPr>
        <w:t>.</w:t>
      </w:r>
    </w:p>
    <w:p w:rsidR="007C499E" w:rsidRPr="00FB0E2A" w:rsidRDefault="007C499E" w:rsidP="007C499E">
      <w:pPr>
        <w:pStyle w:val="s1"/>
        <w:tabs>
          <w:tab w:val="left" w:pos="709"/>
        </w:tabs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При сопоставлении с ф.0503768 нарушений не установлено.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5F56">
        <w:rPr>
          <w:sz w:val="28"/>
          <w:szCs w:val="28"/>
        </w:rPr>
        <w:t xml:space="preserve">- </w:t>
      </w:r>
      <w:r w:rsidRPr="00E868A5">
        <w:rPr>
          <w:i/>
          <w:sz w:val="28"/>
          <w:szCs w:val="28"/>
        </w:rPr>
        <w:t xml:space="preserve">Сведения по заключению счетов бюджетного учета отчетного финансового года </w:t>
      </w:r>
      <w:proofErr w:type="gramStart"/>
      <w:r w:rsidRPr="00E868A5">
        <w:rPr>
          <w:i/>
          <w:sz w:val="28"/>
          <w:szCs w:val="28"/>
        </w:rPr>
        <w:t xml:space="preserve">( </w:t>
      </w:r>
      <w:proofErr w:type="gramEnd"/>
      <w:r w:rsidRPr="00E868A5">
        <w:rPr>
          <w:i/>
          <w:sz w:val="28"/>
          <w:szCs w:val="28"/>
        </w:rPr>
        <w:t>ф. 0503710).</w:t>
      </w:r>
      <w:r>
        <w:rPr>
          <w:sz w:val="28"/>
          <w:szCs w:val="28"/>
        </w:rPr>
        <w:t xml:space="preserve"> </w:t>
      </w:r>
    </w:p>
    <w:p w:rsidR="007C499E" w:rsidRDefault="007C499E" w:rsidP="007C49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Нарушений не установлено.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868A5">
        <w:rPr>
          <w:i/>
          <w:sz w:val="28"/>
          <w:szCs w:val="28"/>
        </w:rPr>
        <w:t>Отчет о финансовых результатах деятельности учреждения  ф. 0503721</w:t>
      </w:r>
      <w:r>
        <w:rPr>
          <w:sz w:val="28"/>
          <w:szCs w:val="28"/>
        </w:rPr>
        <w:t xml:space="preserve"> представлен в соответствии с п.50-55 Инструкции 33н. 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Нарушений не установлено.</w:t>
      </w:r>
    </w:p>
    <w:p w:rsidR="007C499E" w:rsidRDefault="007C499E" w:rsidP="007C499E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868A5">
        <w:rPr>
          <w:i/>
          <w:sz w:val="28"/>
          <w:szCs w:val="28"/>
        </w:rPr>
        <w:t>О</w:t>
      </w:r>
      <w:r w:rsidRPr="00E868A5">
        <w:rPr>
          <w:i/>
          <w:color w:val="22272F"/>
          <w:sz w:val="28"/>
          <w:szCs w:val="28"/>
        </w:rPr>
        <w:t>тчет об исполнении учреждением плана его финансово-хозяйственной деятельности (</w:t>
      </w:r>
      <w:hyperlink r:id="rId62" w:anchor="/document/12184447/entry/3737" w:history="1">
        <w:r w:rsidRPr="00E868A5">
          <w:rPr>
            <w:rStyle w:val="af6"/>
            <w:i/>
            <w:sz w:val="28"/>
            <w:szCs w:val="28"/>
          </w:rPr>
          <w:t>ф. 0503737</w:t>
        </w:r>
      </w:hyperlink>
      <w:r w:rsidRPr="00E868A5">
        <w:rPr>
          <w:i/>
          <w:sz w:val="28"/>
          <w:szCs w:val="28"/>
        </w:rPr>
        <w:t>)</w:t>
      </w:r>
      <w:r w:rsidRPr="00C8187E">
        <w:rPr>
          <w:color w:val="22272F"/>
          <w:sz w:val="28"/>
          <w:szCs w:val="28"/>
        </w:rPr>
        <w:t xml:space="preserve"> составл</w:t>
      </w:r>
      <w:r>
        <w:rPr>
          <w:color w:val="22272F"/>
          <w:sz w:val="28"/>
          <w:szCs w:val="28"/>
        </w:rPr>
        <w:t>ен</w:t>
      </w:r>
      <w:r w:rsidRPr="00C8187E">
        <w:rPr>
          <w:color w:val="22272F"/>
          <w:sz w:val="28"/>
          <w:szCs w:val="28"/>
        </w:rPr>
        <w:t xml:space="preserve"> учреждением в разрезе видов финансового обеспечения (деятельности): собственные доходы учреждения (код вида - 2), субсидия на выполнение государственного (муниципального) задания (код вида - 4), субсидии на иные цели (код вида </w:t>
      </w:r>
      <w:r>
        <w:rPr>
          <w:color w:val="22272F"/>
          <w:sz w:val="28"/>
          <w:szCs w:val="28"/>
        </w:rPr>
        <w:t>–</w:t>
      </w:r>
      <w:r w:rsidRPr="00C8187E">
        <w:rPr>
          <w:color w:val="22272F"/>
          <w:sz w:val="28"/>
          <w:szCs w:val="28"/>
        </w:rPr>
        <w:t xml:space="preserve"> 5</w:t>
      </w:r>
      <w:r>
        <w:rPr>
          <w:color w:val="22272F"/>
          <w:sz w:val="28"/>
          <w:szCs w:val="28"/>
        </w:rPr>
        <w:t xml:space="preserve">). </w:t>
      </w:r>
      <w:r w:rsidRPr="00C8187E">
        <w:rPr>
          <w:color w:val="22272F"/>
          <w:sz w:val="28"/>
          <w:szCs w:val="28"/>
        </w:rPr>
        <w:t xml:space="preserve"> Показатели на 1 января года, отраж</w:t>
      </w:r>
      <w:r>
        <w:rPr>
          <w:color w:val="22272F"/>
          <w:sz w:val="28"/>
          <w:szCs w:val="28"/>
        </w:rPr>
        <w:t>ены</w:t>
      </w:r>
      <w:r w:rsidRPr="00C8187E">
        <w:rPr>
          <w:color w:val="22272F"/>
          <w:sz w:val="28"/>
          <w:szCs w:val="28"/>
        </w:rPr>
        <w:t xml:space="preserve">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7C499E" w:rsidRPr="0071557C" w:rsidRDefault="007C499E" w:rsidP="007C499E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</w:t>
      </w:r>
      <w:r w:rsidRPr="0071557C">
        <w:rPr>
          <w:sz w:val="28"/>
          <w:szCs w:val="28"/>
        </w:rPr>
        <w:t>Согласно Отчету ф.0503</w:t>
      </w:r>
      <w:r>
        <w:rPr>
          <w:sz w:val="28"/>
          <w:szCs w:val="28"/>
        </w:rPr>
        <w:t>73</w:t>
      </w:r>
      <w:r w:rsidRPr="0071557C">
        <w:rPr>
          <w:sz w:val="28"/>
          <w:szCs w:val="28"/>
        </w:rPr>
        <w:t xml:space="preserve">7 утвержденные бюджетные назначения в целом по </w:t>
      </w:r>
      <w:r>
        <w:rPr>
          <w:sz w:val="28"/>
          <w:szCs w:val="28"/>
        </w:rPr>
        <w:t>расходам</w:t>
      </w:r>
      <w:r w:rsidRPr="0071557C">
        <w:rPr>
          <w:sz w:val="28"/>
          <w:szCs w:val="28"/>
        </w:rPr>
        <w:t xml:space="preserve"> в  201</w:t>
      </w:r>
      <w:r>
        <w:rPr>
          <w:sz w:val="28"/>
          <w:szCs w:val="28"/>
        </w:rPr>
        <w:t>9</w:t>
      </w:r>
      <w:r w:rsidRPr="0071557C">
        <w:rPr>
          <w:sz w:val="28"/>
          <w:szCs w:val="28"/>
        </w:rPr>
        <w:t xml:space="preserve">  году  составили  </w:t>
      </w:r>
      <w:r>
        <w:rPr>
          <w:sz w:val="28"/>
          <w:szCs w:val="28"/>
        </w:rPr>
        <w:t>38 916 376,29</w:t>
      </w:r>
      <w:r w:rsidRPr="0071557C">
        <w:rPr>
          <w:sz w:val="28"/>
          <w:szCs w:val="28"/>
        </w:rPr>
        <w:t xml:space="preserve">  рублей,  исполнение  составило </w:t>
      </w:r>
      <w:r>
        <w:rPr>
          <w:sz w:val="28"/>
          <w:szCs w:val="28"/>
        </w:rPr>
        <w:t xml:space="preserve">38 398 304,07 </w:t>
      </w:r>
      <w:r w:rsidRPr="0071557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98,66</w:t>
      </w:r>
      <w:r w:rsidRPr="0071557C">
        <w:rPr>
          <w:sz w:val="28"/>
          <w:szCs w:val="28"/>
        </w:rPr>
        <w:t xml:space="preserve"> %.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B27FAC">
        <w:rPr>
          <w:color w:val="FF0000"/>
          <w:sz w:val="28"/>
          <w:szCs w:val="28"/>
        </w:rPr>
        <w:t xml:space="preserve">          </w:t>
      </w:r>
      <w:r>
        <w:rPr>
          <w:color w:val="FF0000"/>
          <w:sz w:val="28"/>
          <w:szCs w:val="28"/>
        </w:rPr>
        <w:t xml:space="preserve"> </w:t>
      </w:r>
      <w:r w:rsidRPr="002E00AF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строки  200 по</w:t>
      </w:r>
      <w:r w:rsidRPr="002E00AF">
        <w:rPr>
          <w:sz w:val="28"/>
          <w:szCs w:val="28"/>
        </w:rPr>
        <w:t xml:space="preserve"> ф.0503</w:t>
      </w:r>
      <w:r>
        <w:rPr>
          <w:sz w:val="28"/>
          <w:szCs w:val="28"/>
        </w:rPr>
        <w:t>737</w:t>
      </w:r>
      <w:r w:rsidRPr="002E00AF">
        <w:rPr>
          <w:sz w:val="28"/>
          <w:szCs w:val="28"/>
        </w:rPr>
        <w:t xml:space="preserve">  соответствуют  показателям </w:t>
      </w:r>
      <w:r>
        <w:rPr>
          <w:sz w:val="28"/>
          <w:szCs w:val="28"/>
        </w:rPr>
        <w:t xml:space="preserve">строки 200 по ф. 0503127 отчета об исполнении бюджета ГРБС. </w:t>
      </w:r>
    </w:p>
    <w:p w:rsidR="007C499E" w:rsidRPr="00B64B00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отчете по коду вида - 4</w:t>
      </w:r>
      <w:r w:rsidRPr="00B64B00">
        <w:rPr>
          <w:color w:val="22272F"/>
          <w:sz w:val="28"/>
          <w:szCs w:val="28"/>
        </w:rPr>
        <w:t xml:space="preserve"> </w:t>
      </w:r>
      <w:r w:rsidRPr="00C8187E">
        <w:rPr>
          <w:color w:val="22272F"/>
          <w:sz w:val="28"/>
          <w:szCs w:val="28"/>
        </w:rPr>
        <w:t>субсидия на выполнение государственного (муниципального) задания</w:t>
      </w:r>
      <w:r>
        <w:rPr>
          <w:sz w:val="28"/>
          <w:szCs w:val="28"/>
        </w:rPr>
        <w:t xml:space="preserve">  в разделе 3 </w:t>
      </w:r>
      <w:proofErr w:type="gramStart"/>
      <w:r w:rsidRPr="00B64B00">
        <w:rPr>
          <w:b/>
          <w:sz w:val="28"/>
          <w:szCs w:val="28"/>
        </w:rPr>
        <w:t>не верно</w:t>
      </w:r>
      <w:proofErr w:type="gramEnd"/>
      <w:r w:rsidRPr="00B64B00">
        <w:rPr>
          <w:b/>
          <w:sz w:val="28"/>
          <w:szCs w:val="28"/>
        </w:rPr>
        <w:t xml:space="preserve"> отражены показатели по строке 710 и 720 в сумме 36 729 418,36 рублей.</w:t>
      </w:r>
    </w:p>
    <w:p w:rsidR="007C499E" w:rsidRPr="00E868A5" w:rsidRDefault="007C499E" w:rsidP="007C499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- </w:t>
      </w:r>
      <w:r w:rsidRPr="00E868A5">
        <w:rPr>
          <w:b/>
          <w:i/>
          <w:sz w:val="28"/>
          <w:szCs w:val="28"/>
          <w:shd w:val="clear" w:color="auto" w:fill="FFFFFF"/>
        </w:rPr>
        <w:t xml:space="preserve">Отчет об обязательствах учреждения </w:t>
      </w:r>
      <w:r w:rsidRPr="00CF37ED">
        <w:rPr>
          <w:b/>
          <w:i/>
          <w:sz w:val="28"/>
          <w:szCs w:val="28"/>
          <w:u w:val="single"/>
          <w:shd w:val="clear" w:color="auto" w:fill="FFFFFF"/>
        </w:rPr>
        <w:t>(</w:t>
      </w:r>
      <w:hyperlink r:id="rId63" w:anchor="/document/12184447/entry/3738" w:history="1">
        <w:r w:rsidRPr="00CF37ED">
          <w:rPr>
            <w:rStyle w:val="af6"/>
            <w:b/>
            <w:i/>
            <w:sz w:val="28"/>
            <w:szCs w:val="28"/>
          </w:rPr>
          <w:t>ф. 0503738</w:t>
        </w:r>
      </w:hyperlink>
      <w:r w:rsidRPr="00CF37ED">
        <w:rPr>
          <w:b/>
          <w:i/>
          <w:sz w:val="28"/>
          <w:szCs w:val="28"/>
          <w:u w:val="single"/>
          <w:shd w:val="clear" w:color="auto" w:fill="FFFFFF"/>
        </w:rPr>
        <w:t>)</w:t>
      </w:r>
      <w:r w:rsidRPr="00E868A5">
        <w:rPr>
          <w:b/>
          <w:i/>
          <w:sz w:val="28"/>
          <w:szCs w:val="28"/>
          <w:shd w:val="clear" w:color="auto" w:fill="FFFFFF"/>
        </w:rPr>
        <w:t xml:space="preserve"> не представлен</w:t>
      </w:r>
      <w:r>
        <w:rPr>
          <w:b/>
          <w:sz w:val="28"/>
          <w:szCs w:val="28"/>
          <w:shd w:val="clear" w:color="auto" w:fill="FFFFFF"/>
        </w:rPr>
        <w:t>.</w:t>
      </w:r>
    </w:p>
    <w:p w:rsidR="007C499E" w:rsidRPr="00CF37ED" w:rsidRDefault="007C499E" w:rsidP="007C499E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              - </w:t>
      </w:r>
      <w:r w:rsidRPr="00CF37ED">
        <w:rPr>
          <w:i/>
          <w:sz w:val="28"/>
          <w:szCs w:val="28"/>
          <w:shd w:val="clear" w:color="auto" w:fill="FFFFFF"/>
        </w:rPr>
        <w:t>Отчет о движении денежных средств учреждения (</w:t>
      </w:r>
      <w:hyperlink r:id="rId64" w:anchor="/document/12184447/entry/3723" w:history="1">
        <w:r w:rsidRPr="00CF37ED">
          <w:rPr>
            <w:rStyle w:val="af6"/>
            <w:i/>
            <w:sz w:val="28"/>
            <w:szCs w:val="28"/>
          </w:rPr>
          <w:t>ф. 0503723</w:t>
        </w:r>
      </w:hyperlink>
      <w:r w:rsidRPr="00CF37ED">
        <w:rPr>
          <w:color w:val="22272F"/>
          <w:sz w:val="28"/>
          <w:szCs w:val="28"/>
          <w:shd w:val="clear" w:color="auto" w:fill="FFFFFF"/>
        </w:rPr>
        <w:t>) составлен в соответствии с п.55.1-55.3.</w:t>
      </w:r>
    </w:p>
    <w:p w:rsidR="007C499E" w:rsidRPr="00CF37ED" w:rsidRDefault="007C499E" w:rsidP="007C499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</w:t>
      </w:r>
      <w:r w:rsidRPr="00CF37ED">
        <w:rPr>
          <w:color w:val="22272F"/>
          <w:sz w:val="28"/>
          <w:szCs w:val="28"/>
        </w:rPr>
        <w:t>Строка 5010 соответствует</w:t>
      </w:r>
      <w:r>
        <w:rPr>
          <w:color w:val="22272F"/>
          <w:sz w:val="28"/>
          <w:szCs w:val="28"/>
        </w:rPr>
        <w:t xml:space="preserve"> </w:t>
      </w:r>
      <w:r w:rsidRPr="00CF37ED">
        <w:rPr>
          <w:color w:val="22272F"/>
          <w:sz w:val="28"/>
          <w:szCs w:val="28"/>
        </w:rPr>
        <w:t>сумм</w:t>
      </w:r>
      <w:r>
        <w:rPr>
          <w:color w:val="22272F"/>
          <w:sz w:val="28"/>
          <w:szCs w:val="28"/>
        </w:rPr>
        <w:t>е</w:t>
      </w:r>
      <w:r w:rsidRPr="00CF37ED">
        <w:rPr>
          <w:color w:val="22272F"/>
          <w:sz w:val="28"/>
          <w:szCs w:val="28"/>
        </w:rPr>
        <w:t xml:space="preserve"> показателей, отраженных по </w:t>
      </w:r>
      <w:hyperlink r:id="rId65" w:anchor="/document/12184447/entry/3737710" w:history="1">
        <w:r w:rsidRPr="00CF37ED">
          <w:rPr>
            <w:rStyle w:val="af6"/>
            <w:sz w:val="28"/>
            <w:szCs w:val="28"/>
          </w:rPr>
          <w:t>строке 710 графы 9</w:t>
        </w:r>
      </w:hyperlink>
      <w:r w:rsidRPr="00CF37ED">
        <w:rPr>
          <w:sz w:val="28"/>
          <w:szCs w:val="28"/>
        </w:rPr>
        <w:t xml:space="preserve"> Отчета (ф. 0503737), представленного на отчетную дату</w:t>
      </w:r>
      <w:r>
        <w:rPr>
          <w:sz w:val="28"/>
          <w:szCs w:val="28"/>
        </w:rPr>
        <w:t>.</w:t>
      </w:r>
    </w:p>
    <w:p w:rsidR="007C499E" w:rsidRDefault="007C499E" w:rsidP="007C499E">
      <w:pPr>
        <w:pStyle w:val="s1"/>
        <w:spacing w:before="0" w:beforeAutospacing="0" w:after="0" w:afterAutospacing="0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sz w:val="28"/>
          <w:szCs w:val="28"/>
        </w:rPr>
        <w:t xml:space="preserve">            </w:t>
      </w:r>
      <w:hyperlink r:id="rId66" w:anchor="/document/12184447/entry/37235020" w:history="1">
        <w:r w:rsidRPr="00624F7D">
          <w:rPr>
            <w:rStyle w:val="af6"/>
            <w:sz w:val="28"/>
            <w:szCs w:val="28"/>
          </w:rPr>
          <w:t>Строка  5020</w:t>
        </w:r>
      </w:hyperlink>
      <w:r w:rsidRPr="00CF3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соответствует </w:t>
      </w:r>
      <w:r w:rsidRPr="00CF37ED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CF37ED">
        <w:rPr>
          <w:sz w:val="28"/>
          <w:szCs w:val="28"/>
        </w:rPr>
        <w:t xml:space="preserve"> показателей по </w:t>
      </w:r>
      <w:hyperlink r:id="rId67" w:anchor="/document/12184447/entry/3737720" w:history="1">
        <w:r w:rsidRPr="00CF37ED">
          <w:rPr>
            <w:rStyle w:val="af6"/>
            <w:sz w:val="28"/>
            <w:szCs w:val="28"/>
          </w:rPr>
          <w:t>строкам 720 графы 9</w:t>
        </w:r>
      </w:hyperlink>
      <w:r w:rsidRPr="00CF37ED">
        <w:rPr>
          <w:color w:val="22272F"/>
          <w:sz w:val="28"/>
          <w:szCs w:val="28"/>
        </w:rPr>
        <w:t xml:space="preserve"> Отчета (ф. 0503737), представленного на отчетную дату</w:t>
      </w:r>
      <w:r>
        <w:rPr>
          <w:color w:val="22272F"/>
          <w:sz w:val="28"/>
          <w:szCs w:val="28"/>
        </w:rPr>
        <w:t>.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</w:p>
    <w:p w:rsidR="007C499E" w:rsidRPr="00AE29F3" w:rsidRDefault="00CD030A" w:rsidP="007C499E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7C499E">
        <w:rPr>
          <w:b/>
          <w:bCs/>
          <w:sz w:val="28"/>
          <w:szCs w:val="28"/>
        </w:rPr>
        <w:t>3. Анализ исполнения</w:t>
      </w:r>
      <w:r w:rsidR="007C499E" w:rsidRPr="00E14938">
        <w:rPr>
          <w:b/>
          <w:color w:val="800000"/>
          <w:sz w:val="28"/>
          <w:szCs w:val="28"/>
        </w:rPr>
        <w:t xml:space="preserve"> </w:t>
      </w:r>
      <w:r w:rsidR="007C499E" w:rsidRPr="00AE29F3">
        <w:rPr>
          <w:b/>
          <w:sz w:val="28"/>
          <w:szCs w:val="28"/>
        </w:rPr>
        <w:t>доход</w:t>
      </w:r>
      <w:r w:rsidR="007C499E">
        <w:rPr>
          <w:b/>
          <w:sz w:val="28"/>
          <w:szCs w:val="28"/>
        </w:rPr>
        <w:t>ной части</w:t>
      </w:r>
      <w:r w:rsidR="007C499E" w:rsidRPr="00AE29F3">
        <w:rPr>
          <w:b/>
          <w:sz w:val="28"/>
          <w:szCs w:val="28"/>
        </w:rPr>
        <w:t>.</w:t>
      </w:r>
    </w:p>
    <w:p w:rsidR="007C499E" w:rsidRDefault="007C499E" w:rsidP="007C499E">
      <w:pPr>
        <w:ind w:firstLine="720"/>
        <w:jc w:val="both"/>
        <w:rPr>
          <w:bCs/>
          <w:sz w:val="28"/>
          <w:szCs w:val="28"/>
        </w:rPr>
      </w:pPr>
    </w:p>
    <w:p w:rsidR="007C499E" w:rsidRDefault="007C499E" w:rsidP="007C499E">
      <w:pPr>
        <w:ind w:firstLine="720"/>
        <w:jc w:val="both"/>
        <w:rPr>
          <w:sz w:val="28"/>
          <w:szCs w:val="28"/>
        </w:rPr>
      </w:pPr>
      <w:proofErr w:type="gramStart"/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25.12.2018 года № 289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6A26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 </w:t>
      </w:r>
      <w:r w:rsidRPr="00986A26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986A26">
        <w:rPr>
          <w:bCs/>
          <w:sz w:val="28"/>
          <w:szCs w:val="28"/>
        </w:rPr>
        <w:t xml:space="preserve"> год</w:t>
      </w:r>
      <w:r w:rsidRPr="00D810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плановый период 2020 и 2021 годов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6A26">
        <w:rPr>
          <w:bCs/>
          <w:sz w:val="28"/>
          <w:szCs w:val="28"/>
        </w:rPr>
        <w:t>ГРБС</w:t>
      </w:r>
      <w:r>
        <w:rPr>
          <w:bCs/>
          <w:sz w:val="28"/>
          <w:szCs w:val="28"/>
        </w:rPr>
        <w:t xml:space="preserve"> – Отдел культуры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 xml:space="preserve">не является главным администратором доходов бюджета, однако в соответствии с Положением </w:t>
      </w:r>
      <w:r>
        <w:rPr>
          <w:sz w:val="28"/>
          <w:szCs w:val="28"/>
        </w:rPr>
        <w:lastRenderedPageBreak/>
        <w:t xml:space="preserve">подведомственное учреждение МУК 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 Досуга занимается приносящей доход деятельностью (далее собственные доходы).</w:t>
      </w:r>
      <w:proofErr w:type="gramEnd"/>
    </w:p>
    <w:p w:rsidR="007C499E" w:rsidRDefault="007C499E" w:rsidP="007C49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согласно представленному отчету по  форме 0503737 собственные средства поступили в сумме 729 716,16 рублей или 82,9% от плановых показателей, в том числе доходы от оказания платных услуг в сумме 330039,60 рублей и прочие доходы в сумме 399676,56 рублей. </w:t>
      </w:r>
    </w:p>
    <w:p w:rsidR="007C499E" w:rsidRDefault="007C499E" w:rsidP="007C499E">
      <w:pPr>
        <w:ind w:firstLine="851"/>
        <w:jc w:val="both"/>
        <w:rPr>
          <w:b/>
          <w:sz w:val="28"/>
          <w:szCs w:val="28"/>
        </w:rPr>
      </w:pPr>
    </w:p>
    <w:p w:rsidR="007C499E" w:rsidRPr="00414717" w:rsidRDefault="00CD030A" w:rsidP="007C499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C499E">
        <w:rPr>
          <w:b/>
          <w:sz w:val="28"/>
          <w:szCs w:val="28"/>
        </w:rPr>
        <w:t>4.</w:t>
      </w:r>
      <w:r w:rsidR="007C499E" w:rsidRPr="00615201">
        <w:rPr>
          <w:b/>
          <w:sz w:val="28"/>
          <w:szCs w:val="28"/>
        </w:rPr>
        <w:t xml:space="preserve"> </w:t>
      </w:r>
      <w:r w:rsidR="007C499E">
        <w:rPr>
          <w:b/>
          <w:bCs/>
          <w:sz w:val="28"/>
          <w:szCs w:val="28"/>
        </w:rPr>
        <w:t>Анализ исполнения</w:t>
      </w:r>
      <w:r w:rsidR="007C499E" w:rsidRPr="00E14938">
        <w:rPr>
          <w:b/>
          <w:color w:val="800000"/>
          <w:sz w:val="28"/>
          <w:szCs w:val="28"/>
        </w:rPr>
        <w:t xml:space="preserve"> </w:t>
      </w:r>
      <w:r w:rsidR="007C499E" w:rsidRPr="00414717">
        <w:rPr>
          <w:b/>
          <w:sz w:val="28"/>
          <w:szCs w:val="28"/>
        </w:rPr>
        <w:t>расходной части.</w:t>
      </w:r>
    </w:p>
    <w:p w:rsidR="007C499E" w:rsidRPr="00B063DF" w:rsidRDefault="007C499E" w:rsidP="007C499E">
      <w:pPr>
        <w:ind w:firstLine="851"/>
        <w:jc w:val="both"/>
        <w:rPr>
          <w:b/>
          <w:bCs/>
          <w:sz w:val="28"/>
          <w:szCs w:val="28"/>
        </w:rPr>
      </w:pPr>
    </w:p>
    <w:p w:rsidR="007C499E" w:rsidRPr="00C80F65" w:rsidRDefault="007C499E" w:rsidP="007C499E">
      <w:pPr>
        <w:ind w:firstLine="720"/>
        <w:jc w:val="both"/>
        <w:rPr>
          <w:sz w:val="28"/>
          <w:szCs w:val="28"/>
        </w:rPr>
      </w:pPr>
      <w:proofErr w:type="gramStart"/>
      <w:r w:rsidRPr="00C80F65">
        <w:rPr>
          <w:sz w:val="28"/>
          <w:szCs w:val="28"/>
        </w:rPr>
        <w:t>Согласно</w:t>
      </w:r>
      <w:proofErr w:type="gramEnd"/>
      <w:r w:rsidRPr="00C80F65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ого</w:t>
      </w:r>
      <w:r w:rsidRPr="00C80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по </w:t>
      </w:r>
      <w:r w:rsidRPr="00C80F65">
        <w:rPr>
          <w:sz w:val="28"/>
          <w:szCs w:val="28"/>
        </w:rPr>
        <w:t xml:space="preserve">  ф</w:t>
      </w:r>
      <w:r>
        <w:rPr>
          <w:sz w:val="28"/>
          <w:szCs w:val="28"/>
        </w:rPr>
        <w:t>.</w:t>
      </w:r>
      <w:r w:rsidRPr="00C80F65">
        <w:rPr>
          <w:sz w:val="28"/>
          <w:szCs w:val="28"/>
        </w:rPr>
        <w:t xml:space="preserve"> 0503</w:t>
      </w:r>
      <w:r>
        <w:rPr>
          <w:sz w:val="28"/>
          <w:szCs w:val="28"/>
        </w:rPr>
        <w:t xml:space="preserve">127 </w:t>
      </w:r>
      <w:r w:rsidRPr="00C80F65">
        <w:rPr>
          <w:sz w:val="28"/>
          <w:szCs w:val="28"/>
        </w:rPr>
        <w:t xml:space="preserve"> исполнение бюджета по расходам  ГРБС - Отдел культуры администрации МО «Эхирит-Булагатский район» за 201</w:t>
      </w:r>
      <w:r>
        <w:rPr>
          <w:sz w:val="28"/>
          <w:szCs w:val="28"/>
        </w:rPr>
        <w:t>9</w:t>
      </w:r>
      <w:r w:rsidRPr="00C80F65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45 488 311,38</w:t>
      </w:r>
      <w:r w:rsidRPr="00C80F65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98,78</w:t>
      </w:r>
      <w:r w:rsidRPr="00C80F65">
        <w:rPr>
          <w:sz w:val="28"/>
          <w:szCs w:val="28"/>
        </w:rPr>
        <w:t xml:space="preserve"> % от плановых назначений, в том числе:</w:t>
      </w:r>
    </w:p>
    <w:p w:rsidR="007C499E" w:rsidRDefault="007C499E" w:rsidP="007C499E">
      <w:pPr>
        <w:ind w:firstLine="720"/>
        <w:jc w:val="both"/>
        <w:rPr>
          <w:sz w:val="28"/>
          <w:szCs w:val="28"/>
        </w:rPr>
      </w:pPr>
      <w:r w:rsidRPr="00C80F65">
        <w:rPr>
          <w:sz w:val="28"/>
          <w:szCs w:val="28"/>
        </w:rPr>
        <w:t xml:space="preserve">- отдел культуры в сумме </w:t>
      </w:r>
      <w:r>
        <w:rPr>
          <w:sz w:val="28"/>
          <w:szCs w:val="28"/>
        </w:rPr>
        <w:t xml:space="preserve"> 7 281 566,25  </w:t>
      </w:r>
      <w:r w:rsidRPr="00C80F65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 </w:t>
      </w:r>
      <w:r w:rsidRPr="00C80F65">
        <w:rPr>
          <w:sz w:val="28"/>
          <w:szCs w:val="28"/>
        </w:rPr>
        <w:t>9</w:t>
      </w:r>
      <w:r>
        <w:rPr>
          <w:sz w:val="28"/>
          <w:szCs w:val="28"/>
        </w:rPr>
        <w:t>9,2</w:t>
      </w:r>
      <w:r w:rsidRPr="00C80F65">
        <w:rPr>
          <w:sz w:val="28"/>
          <w:szCs w:val="28"/>
        </w:rPr>
        <w:t xml:space="preserve"> %; от плановых</w:t>
      </w:r>
      <w:r>
        <w:rPr>
          <w:sz w:val="28"/>
          <w:szCs w:val="28"/>
        </w:rPr>
        <w:t xml:space="preserve"> назначений;</w:t>
      </w:r>
    </w:p>
    <w:p w:rsidR="007C499E" w:rsidRPr="00682599" w:rsidRDefault="007C499E" w:rsidP="007C499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подведомственные бюджетные учреждения в сумме 38 398 304,07  рублей или 98,7% от плановых назначений, из них:</w:t>
      </w:r>
    </w:p>
    <w:p w:rsidR="007C499E" w:rsidRPr="00C60861" w:rsidRDefault="007C499E" w:rsidP="007C499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предоставления субсидии на выполнение государственного (муниципального) задания в сумме  36 497 855,83</w:t>
      </w:r>
      <w:r w:rsidRPr="00C60861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 xml:space="preserve">98,7 </w:t>
      </w:r>
      <w:r w:rsidRPr="00C60861">
        <w:rPr>
          <w:sz w:val="28"/>
          <w:szCs w:val="28"/>
        </w:rPr>
        <w:t xml:space="preserve">% от </w:t>
      </w:r>
      <w:r>
        <w:rPr>
          <w:sz w:val="28"/>
          <w:szCs w:val="28"/>
        </w:rPr>
        <w:t>плановых назначений;</w:t>
      </w:r>
      <w:r w:rsidRPr="00C60861">
        <w:rPr>
          <w:sz w:val="28"/>
          <w:szCs w:val="28"/>
        </w:rPr>
        <w:t xml:space="preserve"> </w:t>
      </w:r>
    </w:p>
    <w:p w:rsidR="007C499E" w:rsidRPr="0005302B" w:rsidRDefault="007C499E" w:rsidP="007C499E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</w:t>
      </w:r>
      <w:r>
        <w:rPr>
          <w:sz w:val="28"/>
          <w:szCs w:val="28"/>
        </w:rPr>
        <w:t>предоставления субсидии на иные цели  в сумме 1 050 376,65</w:t>
      </w:r>
      <w:r w:rsidRPr="0005302B">
        <w:rPr>
          <w:sz w:val="28"/>
          <w:szCs w:val="28"/>
        </w:rPr>
        <w:t xml:space="preserve">  рублей, или </w:t>
      </w:r>
      <w:r>
        <w:rPr>
          <w:sz w:val="28"/>
          <w:szCs w:val="28"/>
        </w:rPr>
        <w:t xml:space="preserve">100 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</w:t>
      </w:r>
      <w:r>
        <w:rPr>
          <w:sz w:val="28"/>
          <w:szCs w:val="28"/>
        </w:rPr>
        <w:t>плана</w:t>
      </w:r>
      <w:r w:rsidRPr="0005302B">
        <w:rPr>
          <w:sz w:val="28"/>
          <w:szCs w:val="28"/>
        </w:rPr>
        <w:t xml:space="preserve">; </w:t>
      </w:r>
    </w:p>
    <w:p w:rsidR="007C499E" w:rsidRPr="00083228" w:rsidRDefault="007C499E" w:rsidP="007C499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5302B">
        <w:rPr>
          <w:sz w:val="28"/>
          <w:szCs w:val="28"/>
        </w:rPr>
        <w:t xml:space="preserve">а счет средств </w:t>
      </w:r>
      <w:r>
        <w:rPr>
          <w:sz w:val="28"/>
          <w:szCs w:val="28"/>
        </w:rPr>
        <w:t>от приносящей доход деятельности (собственные средства) расходы осуществлены  в сумме 850 071,59 рублей и</w:t>
      </w:r>
      <w:r w:rsidRPr="00C60861">
        <w:rPr>
          <w:sz w:val="28"/>
          <w:szCs w:val="28"/>
        </w:rPr>
        <w:t xml:space="preserve">ли </w:t>
      </w:r>
      <w:r>
        <w:rPr>
          <w:sz w:val="28"/>
          <w:szCs w:val="28"/>
        </w:rPr>
        <w:t>96,6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</w:t>
      </w:r>
      <w:r>
        <w:rPr>
          <w:sz w:val="28"/>
          <w:szCs w:val="28"/>
        </w:rPr>
        <w:t>плановых назначений.</w:t>
      </w:r>
    </w:p>
    <w:p w:rsidR="007C499E" w:rsidRPr="006903C1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25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6903C1">
        <w:rPr>
          <w:sz w:val="28"/>
          <w:szCs w:val="28"/>
        </w:rPr>
        <w:t>Исполнение  программ бюджета изложено в таблице:</w:t>
      </w:r>
    </w:p>
    <w:p w:rsidR="007C499E" w:rsidRDefault="007C499E" w:rsidP="007C499E">
      <w:pPr>
        <w:ind w:firstLine="720"/>
        <w:jc w:val="both"/>
        <w:rPr>
          <w:sz w:val="28"/>
          <w:szCs w:val="28"/>
        </w:rPr>
      </w:pPr>
      <w:r w:rsidRPr="00C719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</w:t>
      </w:r>
      <w:r w:rsidRPr="00C71978">
        <w:rPr>
          <w:sz w:val="28"/>
          <w:szCs w:val="28"/>
        </w:rPr>
        <w:t xml:space="preserve">                                       </w:t>
      </w:r>
    </w:p>
    <w:p w:rsidR="007C499E" w:rsidRDefault="007C499E" w:rsidP="007C499E">
      <w:pPr>
        <w:ind w:firstLine="720"/>
        <w:jc w:val="right"/>
        <w:rPr>
          <w:sz w:val="28"/>
          <w:szCs w:val="28"/>
        </w:rPr>
      </w:pPr>
      <w:r w:rsidRPr="00C71978">
        <w:rPr>
          <w:sz w:val="28"/>
          <w:szCs w:val="28"/>
        </w:rPr>
        <w:t xml:space="preserve">    Таблица </w:t>
      </w:r>
      <w:r>
        <w:rPr>
          <w:sz w:val="28"/>
          <w:szCs w:val="28"/>
        </w:rPr>
        <w:t>3</w:t>
      </w:r>
      <w:r w:rsidRPr="00C71978">
        <w:rPr>
          <w:sz w:val="28"/>
          <w:szCs w:val="28"/>
        </w:rPr>
        <w:t xml:space="preserve"> (тыс</w:t>
      </w:r>
      <w:proofErr w:type="gramStart"/>
      <w:r w:rsidRPr="00C71978">
        <w:rPr>
          <w:sz w:val="28"/>
          <w:szCs w:val="28"/>
        </w:rPr>
        <w:t>.р</w:t>
      </w:r>
      <w:proofErr w:type="gramEnd"/>
      <w:r w:rsidRPr="00C71978">
        <w:rPr>
          <w:sz w:val="28"/>
          <w:szCs w:val="28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985"/>
        <w:gridCol w:w="2268"/>
        <w:gridCol w:w="1134"/>
      </w:tblGrid>
      <w:tr w:rsidR="007C499E" w:rsidRPr="0057182C" w:rsidTr="000F4A7A">
        <w:tc>
          <w:tcPr>
            <w:tcW w:w="4077" w:type="dxa"/>
          </w:tcPr>
          <w:p w:rsidR="007C499E" w:rsidRPr="0057182C" w:rsidRDefault="007C499E" w:rsidP="000F4A7A">
            <w:pPr>
              <w:jc w:val="both"/>
            </w:pPr>
            <w:r w:rsidRPr="0057182C">
              <w:t>Наименование программ</w:t>
            </w:r>
          </w:p>
        </w:tc>
        <w:tc>
          <w:tcPr>
            <w:tcW w:w="1985" w:type="dxa"/>
          </w:tcPr>
          <w:p w:rsidR="007C499E" w:rsidRDefault="007C499E" w:rsidP="000F4A7A">
            <w:pPr>
              <w:jc w:val="both"/>
            </w:pPr>
            <w:r w:rsidRPr="0057182C">
              <w:t>План</w:t>
            </w:r>
          </w:p>
          <w:p w:rsidR="007C499E" w:rsidRPr="0057182C" w:rsidRDefault="007C499E" w:rsidP="000F4A7A">
            <w:pPr>
              <w:jc w:val="both"/>
            </w:pPr>
          </w:p>
        </w:tc>
        <w:tc>
          <w:tcPr>
            <w:tcW w:w="2268" w:type="dxa"/>
          </w:tcPr>
          <w:p w:rsidR="007C499E" w:rsidRPr="0057182C" w:rsidRDefault="007C499E" w:rsidP="000F4A7A">
            <w:pPr>
              <w:jc w:val="both"/>
            </w:pPr>
            <w:r w:rsidRPr="0057182C">
              <w:t>факт</w:t>
            </w:r>
          </w:p>
        </w:tc>
        <w:tc>
          <w:tcPr>
            <w:tcW w:w="1134" w:type="dxa"/>
          </w:tcPr>
          <w:p w:rsidR="007C499E" w:rsidRPr="0057182C" w:rsidRDefault="007C499E" w:rsidP="000F4A7A">
            <w:pPr>
              <w:jc w:val="both"/>
            </w:pPr>
            <w:r w:rsidRPr="0057182C">
              <w:t>% исполнения</w:t>
            </w:r>
          </w:p>
        </w:tc>
      </w:tr>
      <w:tr w:rsidR="007C499E" w:rsidRPr="0057182C" w:rsidTr="000F4A7A">
        <w:tc>
          <w:tcPr>
            <w:tcW w:w="4077" w:type="dxa"/>
          </w:tcPr>
          <w:p w:rsidR="007C499E" w:rsidRPr="0057182C" w:rsidRDefault="007C499E" w:rsidP="000F4A7A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C499E" w:rsidRPr="0057182C" w:rsidRDefault="007C499E" w:rsidP="000F4A7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C499E" w:rsidRPr="0057182C" w:rsidRDefault="007C499E" w:rsidP="000F4A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C499E" w:rsidRPr="0057182C" w:rsidRDefault="007C499E" w:rsidP="000F4A7A">
            <w:pPr>
              <w:jc w:val="center"/>
            </w:pPr>
            <w:r>
              <w:t>4</w:t>
            </w:r>
          </w:p>
        </w:tc>
      </w:tr>
      <w:tr w:rsidR="007C499E" w:rsidRPr="006E6FA7" w:rsidTr="000F4A7A">
        <w:tc>
          <w:tcPr>
            <w:tcW w:w="4077" w:type="dxa"/>
          </w:tcPr>
          <w:p w:rsidR="007C499E" w:rsidRPr="00D70A27" w:rsidRDefault="007C499E" w:rsidP="000F4A7A">
            <w:pPr>
              <w:jc w:val="both"/>
              <w:rPr>
                <w:sz w:val="24"/>
                <w:szCs w:val="24"/>
              </w:rPr>
            </w:pPr>
            <w:r w:rsidRPr="00D70A27">
              <w:rPr>
                <w:sz w:val="24"/>
                <w:szCs w:val="24"/>
              </w:rPr>
              <w:t>Муниципальная программа «Культура муниципального образования «Эхирит-Булагатский район» на 2015-20</w:t>
            </w:r>
            <w:r>
              <w:rPr>
                <w:sz w:val="24"/>
                <w:szCs w:val="24"/>
              </w:rPr>
              <w:t>21</w:t>
            </w:r>
            <w:r w:rsidRPr="00D70A2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</w:tcPr>
          <w:p w:rsidR="007C499E" w:rsidRPr="001570F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24 815 578,65</w:t>
            </w:r>
          </w:p>
        </w:tc>
        <w:tc>
          <w:tcPr>
            <w:tcW w:w="2268" w:type="dxa"/>
          </w:tcPr>
          <w:p w:rsidR="007C499E" w:rsidRPr="001570F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24 490 039,11</w:t>
            </w:r>
          </w:p>
        </w:tc>
        <w:tc>
          <w:tcPr>
            <w:tcW w:w="1134" w:type="dxa"/>
          </w:tcPr>
          <w:p w:rsidR="007C499E" w:rsidRPr="001570F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98,7</w:t>
            </w:r>
          </w:p>
        </w:tc>
      </w:tr>
      <w:tr w:rsidR="007C499E" w:rsidRPr="00D803AD" w:rsidTr="000F4A7A">
        <w:tc>
          <w:tcPr>
            <w:tcW w:w="4077" w:type="dxa"/>
          </w:tcPr>
          <w:p w:rsidR="007C499E" w:rsidRPr="00D70A2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«Повышение доступности и качества муниципальных услуг в сфере культурного досуга населения МО «Эхирит-Булагатский район</w:t>
            </w:r>
            <w:proofErr w:type="gramStart"/>
            <w:r w:rsidRPr="00D70A27">
              <w:rPr>
                <w:i/>
                <w:sz w:val="24"/>
                <w:szCs w:val="24"/>
              </w:rPr>
              <w:t>»н</w:t>
            </w:r>
            <w:proofErr w:type="gramEnd"/>
            <w:r w:rsidRPr="00D70A27">
              <w:rPr>
                <w:i/>
                <w:sz w:val="24"/>
                <w:szCs w:val="24"/>
              </w:rPr>
              <w:t>а 2015-20</w:t>
            </w:r>
            <w:r>
              <w:rPr>
                <w:i/>
                <w:sz w:val="24"/>
                <w:szCs w:val="24"/>
              </w:rPr>
              <w:t>21</w:t>
            </w:r>
            <w:r w:rsidRPr="00D70A27">
              <w:rPr>
                <w:i/>
                <w:sz w:val="24"/>
                <w:szCs w:val="24"/>
              </w:rPr>
              <w:t>гг</w:t>
            </w:r>
          </w:p>
        </w:tc>
        <w:tc>
          <w:tcPr>
            <w:tcW w:w="1985" w:type="dxa"/>
          </w:tcPr>
          <w:p w:rsidR="007C499E" w:rsidRPr="000C7EF5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16 832 257,00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16 563 460,21</w:t>
            </w:r>
          </w:p>
        </w:tc>
        <w:tc>
          <w:tcPr>
            <w:tcW w:w="1134" w:type="dxa"/>
          </w:tcPr>
          <w:p w:rsidR="007C499E" w:rsidRPr="0066469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98,4</w:t>
            </w:r>
          </w:p>
        </w:tc>
      </w:tr>
      <w:tr w:rsidR="007C499E" w:rsidRPr="00D803AD" w:rsidTr="000F4A7A">
        <w:tc>
          <w:tcPr>
            <w:tcW w:w="4077" w:type="dxa"/>
          </w:tcPr>
          <w:p w:rsidR="007C499E" w:rsidRPr="00D70A2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D70A27">
              <w:rPr>
                <w:i/>
                <w:sz w:val="24"/>
                <w:szCs w:val="24"/>
              </w:rPr>
              <w:t>Подпрограмма  «Сохранение и развитие культуры МО «Эхирит-Булагатский район» на 2015-20</w:t>
            </w:r>
            <w:r>
              <w:rPr>
                <w:i/>
                <w:sz w:val="24"/>
                <w:szCs w:val="24"/>
              </w:rPr>
              <w:t>21</w:t>
            </w:r>
            <w:r w:rsidRPr="00D70A27">
              <w:rPr>
                <w:i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7C499E" w:rsidRPr="00816468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7 983 321,65</w:t>
            </w:r>
          </w:p>
        </w:tc>
        <w:tc>
          <w:tcPr>
            <w:tcW w:w="2268" w:type="dxa"/>
          </w:tcPr>
          <w:p w:rsidR="007C499E" w:rsidRPr="001570FD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7 926 578,90</w:t>
            </w:r>
          </w:p>
        </w:tc>
        <w:tc>
          <w:tcPr>
            <w:tcW w:w="1134" w:type="dxa"/>
          </w:tcPr>
          <w:p w:rsidR="007C499E" w:rsidRPr="001570FD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99,29</w:t>
            </w:r>
          </w:p>
        </w:tc>
      </w:tr>
      <w:tr w:rsidR="007C499E" w:rsidRPr="006E6FA7" w:rsidTr="000F4A7A">
        <w:tc>
          <w:tcPr>
            <w:tcW w:w="4077" w:type="dxa"/>
          </w:tcPr>
          <w:p w:rsidR="007C499E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D70A2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7C499E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7C499E" w:rsidRDefault="007C499E" w:rsidP="000F4A7A">
            <w:pPr>
              <w:jc w:val="both"/>
              <w:rPr>
                <w:sz w:val="24"/>
                <w:szCs w:val="24"/>
              </w:rPr>
            </w:pPr>
          </w:p>
          <w:p w:rsidR="007C499E" w:rsidRPr="00D70A27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«Эхирит-Булагатский район»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20 616 766,04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20 397 458,62</w:t>
            </w:r>
          </w:p>
        </w:tc>
        <w:tc>
          <w:tcPr>
            <w:tcW w:w="1134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98,94</w:t>
            </w:r>
          </w:p>
        </w:tc>
      </w:tr>
      <w:tr w:rsidR="007C499E" w:rsidRPr="00832817" w:rsidTr="000F4A7A">
        <w:tc>
          <w:tcPr>
            <w:tcW w:w="4077" w:type="dxa"/>
          </w:tcPr>
          <w:p w:rsidR="007C499E" w:rsidRPr="00D70A27" w:rsidRDefault="007C499E" w:rsidP="000F4A7A">
            <w:pPr>
              <w:jc w:val="both"/>
              <w:rPr>
                <w:sz w:val="24"/>
                <w:szCs w:val="24"/>
              </w:rPr>
            </w:pPr>
            <w:r w:rsidRPr="00EC22FD">
              <w:rPr>
                <w:i/>
                <w:sz w:val="24"/>
                <w:szCs w:val="24"/>
              </w:rPr>
              <w:lastRenderedPageBreak/>
              <w:t>Подпрограмма «Повышение доступности и качества дополнительного образования в области искусств в МУ ДО «Усть-Ордынская ДШИ» на 2015-2021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20 616 766,04</w:t>
            </w:r>
          </w:p>
        </w:tc>
        <w:tc>
          <w:tcPr>
            <w:tcW w:w="2268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20 397 458,62</w:t>
            </w:r>
          </w:p>
        </w:tc>
        <w:tc>
          <w:tcPr>
            <w:tcW w:w="1134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98,94</w:t>
            </w:r>
          </w:p>
        </w:tc>
      </w:tr>
      <w:tr w:rsidR="007C499E" w:rsidRPr="003C2DAA" w:rsidTr="000F4A7A">
        <w:tc>
          <w:tcPr>
            <w:tcW w:w="4077" w:type="dxa"/>
          </w:tcPr>
          <w:p w:rsidR="007C499E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коммунального хозяйства муниципального образования «Эхирит-Булагатский район» на 2015-2021 годы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420 413,65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403 613,65</w:t>
            </w:r>
          </w:p>
        </w:tc>
        <w:tc>
          <w:tcPr>
            <w:tcW w:w="1134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7C499E" w:rsidRPr="003C2DAA" w:rsidTr="000F4A7A">
        <w:tc>
          <w:tcPr>
            <w:tcW w:w="4077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1985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88 732,20</w:t>
            </w:r>
          </w:p>
        </w:tc>
        <w:tc>
          <w:tcPr>
            <w:tcW w:w="2268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88 732,2</w:t>
            </w:r>
          </w:p>
        </w:tc>
        <w:tc>
          <w:tcPr>
            <w:tcW w:w="1134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100</w:t>
            </w:r>
          </w:p>
        </w:tc>
      </w:tr>
      <w:tr w:rsidR="007C499E" w:rsidRPr="00832817" w:rsidTr="000F4A7A">
        <w:tc>
          <w:tcPr>
            <w:tcW w:w="4077" w:type="dxa"/>
          </w:tcPr>
          <w:p w:rsidR="007C499E" w:rsidRPr="00EC22F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EC22FD">
              <w:rPr>
                <w:i/>
                <w:sz w:val="24"/>
                <w:szCs w:val="24"/>
              </w:rPr>
              <w:t xml:space="preserve">Подпрограмма «Пожарная безопасность в муниципальных учреждениях  </w:t>
            </w:r>
            <w:proofErr w:type="gramStart"/>
            <w:r w:rsidRPr="00EC22FD">
              <w:rPr>
                <w:i/>
                <w:sz w:val="24"/>
                <w:szCs w:val="24"/>
              </w:rPr>
              <w:t>муниципального</w:t>
            </w:r>
            <w:proofErr w:type="gramEnd"/>
            <w:r w:rsidRPr="00EC22FD">
              <w:rPr>
                <w:i/>
                <w:sz w:val="24"/>
                <w:szCs w:val="24"/>
              </w:rPr>
              <w:t xml:space="preserve"> образовании «Эхирит-Булагатский район» на 2015-2021 годы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171 681,45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154 881,45</w:t>
            </w:r>
          </w:p>
        </w:tc>
        <w:tc>
          <w:tcPr>
            <w:tcW w:w="1134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90,2</w:t>
            </w:r>
          </w:p>
        </w:tc>
      </w:tr>
      <w:tr w:rsidR="007C499E" w:rsidRPr="00D803AD" w:rsidTr="000F4A7A">
        <w:tc>
          <w:tcPr>
            <w:tcW w:w="4077" w:type="dxa"/>
          </w:tcPr>
          <w:p w:rsidR="007C499E" w:rsidRPr="006A7567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6A7567">
              <w:rPr>
                <w:i/>
                <w:sz w:val="24"/>
                <w:szCs w:val="24"/>
              </w:rPr>
              <w:t>подпрограмма  "</w:t>
            </w:r>
            <w:proofErr w:type="spellStart"/>
            <w:r w:rsidRPr="006A7567">
              <w:rPr>
                <w:i/>
                <w:sz w:val="24"/>
                <w:szCs w:val="24"/>
              </w:rPr>
              <w:t>Энергоресурсосбережение</w:t>
            </w:r>
            <w:proofErr w:type="spellEnd"/>
            <w:r w:rsidRPr="006A7567">
              <w:rPr>
                <w:i/>
                <w:sz w:val="24"/>
                <w:szCs w:val="24"/>
              </w:rPr>
              <w:t xml:space="preserve">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985" w:type="dxa"/>
          </w:tcPr>
          <w:p w:rsidR="007C499E" w:rsidRPr="00FA06CF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FA06CF">
              <w:rPr>
                <w:i/>
                <w:sz w:val="24"/>
                <w:szCs w:val="24"/>
              </w:rPr>
              <w:t>160 000,00</w:t>
            </w:r>
          </w:p>
        </w:tc>
        <w:tc>
          <w:tcPr>
            <w:tcW w:w="2268" w:type="dxa"/>
          </w:tcPr>
          <w:p w:rsidR="007C499E" w:rsidRPr="00FA06CF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FA06CF">
              <w:rPr>
                <w:i/>
                <w:sz w:val="24"/>
                <w:szCs w:val="24"/>
              </w:rPr>
              <w:t>160 000,00</w:t>
            </w:r>
          </w:p>
        </w:tc>
        <w:tc>
          <w:tcPr>
            <w:tcW w:w="1134" w:type="dxa"/>
          </w:tcPr>
          <w:p w:rsidR="007C499E" w:rsidRPr="00FA06CF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FA06CF">
              <w:rPr>
                <w:i/>
                <w:sz w:val="24"/>
                <w:szCs w:val="24"/>
              </w:rPr>
              <w:t>100</w:t>
            </w:r>
          </w:p>
        </w:tc>
      </w:tr>
      <w:tr w:rsidR="007C499E" w:rsidRPr="00BE58DD" w:rsidTr="000F4A7A">
        <w:tc>
          <w:tcPr>
            <w:tcW w:w="4077" w:type="dxa"/>
          </w:tcPr>
          <w:p w:rsidR="007C499E" w:rsidRPr="00D70A27" w:rsidRDefault="007C499E" w:rsidP="000F4A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основных направлений экономики муниципального образования «Эхирит-Булагатский район» на 2015-2019 годы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83 700,00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83 700,00</w:t>
            </w:r>
          </w:p>
        </w:tc>
        <w:tc>
          <w:tcPr>
            <w:tcW w:w="1134" w:type="dxa"/>
          </w:tcPr>
          <w:p w:rsidR="007C499E" w:rsidRPr="00FA06CF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 w:rsidRPr="00FA06CF">
              <w:rPr>
                <w:b/>
                <w:sz w:val="24"/>
                <w:szCs w:val="24"/>
              </w:rPr>
              <w:t>100</w:t>
            </w:r>
          </w:p>
        </w:tc>
      </w:tr>
      <w:tr w:rsidR="007C499E" w:rsidRPr="006E6FA7" w:rsidTr="000F4A7A">
        <w:tc>
          <w:tcPr>
            <w:tcW w:w="4077" w:type="dxa"/>
          </w:tcPr>
          <w:p w:rsidR="007C499E" w:rsidRPr="00EC22F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EC22FD">
              <w:rPr>
                <w:i/>
                <w:sz w:val="24"/>
                <w:szCs w:val="24"/>
              </w:rPr>
              <w:t>Подпрограмма «Улучшение условий и охрана труда в муниципальном образовании «Эхирит-Булагатский район» на 2015-2021 годы</w:t>
            </w:r>
          </w:p>
        </w:tc>
        <w:tc>
          <w:tcPr>
            <w:tcW w:w="1985" w:type="dxa"/>
          </w:tcPr>
          <w:p w:rsidR="007C499E" w:rsidRPr="00FA06CF" w:rsidRDefault="007C499E" w:rsidP="000F4A7A">
            <w:pPr>
              <w:jc w:val="both"/>
              <w:rPr>
                <w:i/>
                <w:sz w:val="28"/>
                <w:szCs w:val="28"/>
              </w:rPr>
            </w:pPr>
            <w:r w:rsidRPr="00FA06CF">
              <w:rPr>
                <w:i/>
                <w:sz w:val="28"/>
                <w:szCs w:val="28"/>
              </w:rPr>
              <w:t>83 700,00</w:t>
            </w:r>
          </w:p>
        </w:tc>
        <w:tc>
          <w:tcPr>
            <w:tcW w:w="2268" w:type="dxa"/>
          </w:tcPr>
          <w:p w:rsidR="007C499E" w:rsidRPr="00FA06CF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FA06CF">
              <w:rPr>
                <w:i/>
                <w:sz w:val="24"/>
                <w:szCs w:val="24"/>
              </w:rPr>
              <w:t>83 700,00</w:t>
            </w:r>
          </w:p>
        </w:tc>
        <w:tc>
          <w:tcPr>
            <w:tcW w:w="1134" w:type="dxa"/>
          </w:tcPr>
          <w:p w:rsidR="007C499E" w:rsidRPr="002D5B24" w:rsidRDefault="007C499E" w:rsidP="000F4A7A">
            <w:pPr>
              <w:jc w:val="both"/>
              <w:rPr>
                <w:b/>
                <w:i/>
                <w:sz w:val="24"/>
                <w:szCs w:val="24"/>
              </w:rPr>
            </w:pPr>
            <w:r w:rsidRPr="002D5B24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7C499E" w:rsidRPr="0057182C" w:rsidTr="000F4A7A">
        <w:tc>
          <w:tcPr>
            <w:tcW w:w="4077" w:type="dxa"/>
          </w:tcPr>
          <w:p w:rsidR="007C499E" w:rsidRPr="002D2BD3" w:rsidRDefault="007C499E" w:rsidP="000F4A7A">
            <w:pPr>
              <w:jc w:val="both"/>
              <w:rPr>
                <w:sz w:val="24"/>
                <w:szCs w:val="24"/>
              </w:rPr>
            </w:pPr>
            <w:r w:rsidRPr="002D2BD3">
              <w:rPr>
                <w:sz w:val="24"/>
                <w:szCs w:val="24"/>
              </w:rPr>
              <w:t>Муниципальная программа  "</w:t>
            </w:r>
            <w:r>
              <w:rPr>
                <w:sz w:val="24"/>
                <w:szCs w:val="24"/>
              </w:rPr>
              <w:t>Молодежная политика в муниципальном образовании «Эхирит-Булагатский район</w:t>
            </w:r>
            <w:r w:rsidRPr="002D2BD3">
              <w:rPr>
                <w:sz w:val="24"/>
                <w:szCs w:val="24"/>
              </w:rPr>
              <w:t>" на 2015-2021 годы"</w:t>
            </w:r>
          </w:p>
        </w:tc>
        <w:tc>
          <w:tcPr>
            <w:tcW w:w="1985" w:type="dxa"/>
          </w:tcPr>
          <w:p w:rsidR="007C499E" w:rsidRPr="00EC30CC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13 500,00</w:t>
            </w:r>
          </w:p>
        </w:tc>
        <w:tc>
          <w:tcPr>
            <w:tcW w:w="2268" w:type="dxa"/>
          </w:tcPr>
          <w:p w:rsidR="007C499E" w:rsidRPr="00EC30CC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13 500</w:t>
            </w:r>
          </w:p>
        </w:tc>
        <w:tc>
          <w:tcPr>
            <w:tcW w:w="1134" w:type="dxa"/>
          </w:tcPr>
          <w:p w:rsidR="007C499E" w:rsidRPr="00FA06CF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 w:rsidRPr="00FA06CF">
              <w:rPr>
                <w:b/>
                <w:sz w:val="24"/>
                <w:szCs w:val="24"/>
              </w:rPr>
              <w:t>100</w:t>
            </w:r>
          </w:p>
        </w:tc>
      </w:tr>
      <w:tr w:rsidR="007C499E" w:rsidRPr="0096688A" w:rsidTr="000F4A7A">
        <w:tc>
          <w:tcPr>
            <w:tcW w:w="4077" w:type="dxa"/>
            <w:vAlign w:val="bottom"/>
          </w:tcPr>
          <w:p w:rsidR="007C499E" w:rsidRPr="00EC22FD" w:rsidRDefault="007C499E" w:rsidP="000F4A7A">
            <w:pPr>
              <w:rPr>
                <w:i/>
                <w:sz w:val="24"/>
                <w:szCs w:val="24"/>
              </w:rPr>
            </w:pPr>
            <w:r w:rsidRPr="00EC22FD">
              <w:rPr>
                <w:i/>
                <w:sz w:val="24"/>
                <w:szCs w:val="24"/>
              </w:rPr>
              <w:t>Подпрограмма « Патриотическое воспитание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C22FD">
              <w:rPr>
                <w:i/>
                <w:sz w:val="24"/>
                <w:szCs w:val="24"/>
              </w:rPr>
              <w:t>граждан в МО «Эхирит-Булагатский район» на 2015-2021 годы»</w:t>
            </w:r>
          </w:p>
        </w:tc>
        <w:tc>
          <w:tcPr>
            <w:tcW w:w="1985" w:type="dxa"/>
          </w:tcPr>
          <w:p w:rsidR="007C499E" w:rsidRPr="00EC22FD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13 500,00</w:t>
            </w:r>
          </w:p>
        </w:tc>
        <w:tc>
          <w:tcPr>
            <w:tcW w:w="2268" w:type="dxa"/>
          </w:tcPr>
          <w:p w:rsidR="007C499E" w:rsidRPr="00EC30CC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13 500</w:t>
            </w:r>
          </w:p>
        </w:tc>
        <w:tc>
          <w:tcPr>
            <w:tcW w:w="1134" w:type="dxa"/>
          </w:tcPr>
          <w:p w:rsidR="007C499E" w:rsidRPr="00FA06CF" w:rsidRDefault="007C499E" w:rsidP="000F4A7A">
            <w:pPr>
              <w:jc w:val="both"/>
              <w:rPr>
                <w:i/>
                <w:sz w:val="24"/>
                <w:szCs w:val="24"/>
              </w:rPr>
            </w:pPr>
            <w:r w:rsidRPr="00FA06CF">
              <w:rPr>
                <w:i/>
                <w:sz w:val="24"/>
                <w:szCs w:val="24"/>
              </w:rPr>
              <w:t>100</w:t>
            </w:r>
          </w:p>
        </w:tc>
      </w:tr>
      <w:tr w:rsidR="007C499E" w:rsidRPr="0096688A" w:rsidTr="000F4A7A">
        <w:tc>
          <w:tcPr>
            <w:tcW w:w="4077" w:type="dxa"/>
            <w:vAlign w:val="bottom"/>
          </w:tcPr>
          <w:p w:rsidR="007C499E" w:rsidRPr="00FA06CF" w:rsidRDefault="007C499E" w:rsidP="000F4A7A">
            <w:pPr>
              <w:rPr>
                <w:i/>
                <w:sz w:val="24"/>
                <w:szCs w:val="24"/>
              </w:rPr>
            </w:pPr>
            <w:r w:rsidRPr="00FA06CF">
              <w:rPr>
                <w:sz w:val="24"/>
                <w:szCs w:val="24"/>
              </w:rPr>
              <w:t xml:space="preserve">Муниципальная программа  "Укрепление общественной безопасности и снижение уровня </w:t>
            </w:r>
            <w:r w:rsidRPr="00FA06CF">
              <w:rPr>
                <w:sz w:val="24"/>
                <w:szCs w:val="24"/>
              </w:rPr>
              <w:lastRenderedPageBreak/>
              <w:t>преступности в муниципальном образовании  "Эхирит-Булагатский район" на 2015-2021 годы"</w:t>
            </w:r>
          </w:p>
        </w:tc>
        <w:tc>
          <w:tcPr>
            <w:tcW w:w="1985" w:type="dxa"/>
          </w:tcPr>
          <w:p w:rsidR="007C499E" w:rsidRPr="00FA06CF" w:rsidRDefault="007C499E" w:rsidP="000F4A7A">
            <w:pPr>
              <w:tabs>
                <w:tab w:val="right" w:pos="1769"/>
              </w:tabs>
              <w:jc w:val="both"/>
              <w:rPr>
                <w:b/>
                <w:sz w:val="24"/>
                <w:szCs w:val="24"/>
              </w:rPr>
            </w:pPr>
            <w:r w:rsidRPr="00FA06CF">
              <w:rPr>
                <w:b/>
                <w:sz w:val="24"/>
                <w:szCs w:val="24"/>
              </w:rPr>
              <w:lastRenderedPageBreak/>
              <w:t>100 000,00</w:t>
            </w:r>
            <w:r w:rsidRPr="00FA06CF"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C499E" w:rsidRPr="00FA06CF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 w:rsidRPr="00FA06CF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134" w:type="dxa"/>
          </w:tcPr>
          <w:p w:rsidR="007C499E" w:rsidRPr="00FA06CF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 w:rsidRPr="00FA06CF">
              <w:rPr>
                <w:b/>
                <w:sz w:val="24"/>
                <w:szCs w:val="24"/>
              </w:rPr>
              <w:t>100</w:t>
            </w:r>
          </w:p>
        </w:tc>
      </w:tr>
      <w:tr w:rsidR="007C499E" w:rsidRPr="0057182C" w:rsidTr="000F4A7A">
        <w:tc>
          <w:tcPr>
            <w:tcW w:w="4077" w:type="dxa"/>
            <w:vAlign w:val="bottom"/>
          </w:tcPr>
          <w:p w:rsidR="007C499E" w:rsidRPr="0066469D" w:rsidRDefault="007C499E" w:rsidP="000F4A7A">
            <w:pPr>
              <w:rPr>
                <w:b/>
                <w:bCs/>
                <w:sz w:val="24"/>
                <w:szCs w:val="24"/>
              </w:rPr>
            </w:pPr>
          </w:p>
          <w:p w:rsidR="007C499E" w:rsidRPr="0066469D" w:rsidRDefault="007C499E" w:rsidP="000F4A7A">
            <w:pPr>
              <w:rPr>
                <w:b/>
                <w:bCs/>
                <w:sz w:val="24"/>
                <w:szCs w:val="24"/>
              </w:rPr>
            </w:pPr>
            <w:r w:rsidRPr="0066469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46 049 958,34</w:t>
            </w:r>
          </w:p>
        </w:tc>
        <w:tc>
          <w:tcPr>
            <w:tcW w:w="2268" w:type="dxa"/>
          </w:tcPr>
          <w:p w:rsidR="007C499E" w:rsidRPr="0066469D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45 488 311,38</w:t>
            </w:r>
          </w:p>
        </w:tc>
        <w:tc>
          <w:tcPr>
            <w:tcW w:w="1134" w:type="dxa"/>
          </w:tcPr>
          <w:p w:rsidR="007C499E" w:rsidRPr="002D5B24" w:rsidRDefault="007C499E" w:rsidP="000F4A7A">
            <w:pPr>
              <w:jc w:val="both"/>
              <w:rPr>
                <w:b/>
                <w:sz w:val="24"/>
                <w:szCs w:val="24"/>
              </w:rPr>
            </w:pPr>
            <w:r w:rsidRPr="002D5B24">
              <w:rPr>
                <w:b/>
                <w:sz w:val="24"/>
                <w:szCs w:val="24"/>
              </w:rPr>
              <w:t>99,3</w:t>
            </w:r>
          </w:p>
        </w:tc>
      </w:tr>
    </w:tbl>
    <w:p w:rsidR="007C499E" w:rsidRPr="00D70A27" w:rsidRDefault="007C499E" w:rsidP="007C499E">
      <w:pPr>
        <w:tabs>
          <w:tab w:val="left" w:pos="720"/>
          <w:tab w:val="left" w:pos="900"/>
        </w:tabs>
        <w:ind w:left="-360" w:firstLine="360"/>
        <w:jc w:val="both"/>
        <w:rPr>
          <w:sz w:val="24"/>
          <w:szCs w:val="24"/>
        </w:rPr>
      </w:pPr>
    </w:p>
    <w:p w:rsidR="007C499E" w:rsidRPr="006903C1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Исполнение расходов по муниципальной программе «Культура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 составило  в общей сумме </w:t>
      </w:r>
      <w:r>
        <w:rPr>
          <w:sz w:val="28"/>
          <w:szCs w:val="28"/>
        </w:rPr>
        <w:t>24 490 039,11.</w:t>
      </w:r>
      <w:r w:rsidRPr="006903C1">
        <w:rPr>
          <w:sz w:val="28"/>
          <w:szCs w:val="28"/>
        </w:rPr>
        <w:t>рублей или 9</w:t>
      </w:r>
      <w:r>
        <w:rPr>
          <w:sz w:val="28"/>
          <w:szCs w:val="28"/>
        </w:rPr>
        <w:t>8,7</w:t>
      </w:r>
      <w:r w:rsidRPr="006903C1">
        <w:rPr>
          <w:sz w:val="28"/>
          <w:szCs w:val="28"/>
        </w:rPr>
        <w:t xml:space="preserve">% от плановых показателей. Расходы по данной программе осуществлялись по </w:t>
      </w:r>
      <w:r w:rsidRPr="001D0471">
        <w:rPr>
          <w:b/>
          <w:sz w:val="28"/>
          <w:szCs w:val="28"/>
        </w:rPr>
        <w:t>двум подпрограммам</w:t>
      </w:r>
      <w:r w:rsidRPr="006903C1">
        <w:rPr>
          <w:sz w:val="28"/>
          <w:szCs w:val="28"/>
        </w:rPr>
        <w:t>: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</w:t>
      </w:r>
      <w:r w:rsidRPr="001D0471">
        <w:rPr>
          <w:b/>
          <w:sz w:val="28"/>
          <w:szCs w:val="28"/>
        </w:rPr>
        <w:t>- «</w:t>
      </w:r>
      <w:r w:rsidRPr="001D0471">
        <w:rPr>
          <w:b/>
          <w:i/>
          <w:sz w:val="28"/>
          <w:szCs w:val="28"/>
        </w:rPr>
        <w:t>Повышение доступности и качества муниципальных услуг в сфере культурного досуга населения МО «Эхирит-Булагатский район» на 2015-2021 годы»</w:t>
      </w:r>
      <w:r w:rsidRPr="001D0471">
        <w:rPr>
          <w:i/>
          <w:sz w:val="28"/>
          <w:szCs w:val="28"/>
        </w:rPr>
        <w:t>.</w:t>
      </w:r>
      <w:r w:rsidRPr="006903C1">
        <w:rPr>
          <w:sz w:val="28"/>
          <w:szCs w:val="28"/>
        </w:rPr>
        <w:t xml:space="preserve"> Расходы исполнены в сумме </w:t>
      </w:r>
      <w:r>
        <w:rPr>
          <w:sz w:val="28"/>
          <w:szCs w:val="28"/>
        </w:rPr>
        <w:t>16 563 460,21</w:t>
      </w:r>
      <w:r w:rsidRPr="006903C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или 98,4 % от плановых показателей. 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</w:t>
      </w:r>
      <w:r w:rsidRPr="00BE4E57">
        <w:rPr>
          <w:sz w:val="28"/>
          <w:szCs w:val="28"/>
        </w:rPr>
        <w:t>В рамках подпрограммы</w:t>
      </w:r>
      <w:r>
        <w:rPr>
          <w:i/>
          <w:sz w:val="28"/>
          <w:szCs w:val="28"/>
        </w:rPr>
        <w:t xml:space="preserve"> </w:t>
      </w:r>
      <w:r w:rsidRPr="006903C1">
        <w:rPr>
          <w:sz w:val="28"/>
          <w:szCs w:val="28"/>
        </w:rPr>
        <w:t>«Повышение доступности и качества муниципальных услуг в сфере культурного досуга населения МО «Эхирит-Булагатский район» на 2015-20</w:t>
      </w:r>
      <w:r>
        <w:rPr>
          <w:sz w:val="28"/>
          <w:szCs w:val="28"/>
        </w:rPr>
        <w:t>21</w:t>
      </w:r>
      <w:r w:rsidRPr="006903C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расходы  осуществлены по основным мероприятиям: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организация предоставления муниципальных услуг  в сфере культурного досуга населения Эхирит-Булагатского района в сумме 12 474 041,38 рублей;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74D3F">
        <w:rPr>
          <w:sz w:val="28"/>
          <w:szCs w:val="28"/>
        </w:rPr>
        <w:t xml:space="preserve">-  </w:t>
      </w:r>
      <w:r>
        <w:rPr>
          <w:sz w:val="28"/>
          <w:szCs w:val="28"/>
        </w:rPr>
        <w:t>обеспечение выплаты заработной платы и начислений на нее за счет субсидии  областного бюджета в сумме 3 602 699,83 рублей;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обеспечение выплаты заработной платы и начислений на нее за счет средств местного бюджета в сумме 23 656,00 рублей;</w:t>
      </w:r>
    </w:p>
    <w:p w:rsidR="007C499E" w:rsidRPr="00F74D3F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F74D3F">
        <w:rPr>
          <w:sz w:val="28"/>
          <w:szCs w:val="28"/>
        </w:rPr>
        <w:t xml:space="preserve">на комплектование книжных фондов библиотек за счет средств федерального бюджета в сумме </w:t>
      </w:r>
      <w:r>
        <w:rPr>
          <w:sz w:val="28"/>
          <w:szCs w:val="28"/>
        </w:rPr>
        <w:t>46 983,08</w:t>
      </w:r>
      <w:r w:rsidRPr="00F74D3F">
        <w:rPr>
          <w:sz w:val="28"/>
          <w:szCs w:val="28"/>
        </w:rPr>
        <w:t xml:space="preserve"> рублей, за счет средств областного бюджета в сумме </w:t>
      </w:r>
      <w:r>
        <w:rPr>
          <w:sz w:val="28"/>
          <w:szCs w:val="28"/>
        </w:rPr>
        <w:t>382 479,92</w:t>
      </w:r>
      <w:r w:rsidRPr="00F74D3F">
        <w:rPr>
          <w:sz w:val="28"/>
          <w:szCs w:val="28"/>
        </w:rPr>
        <w:t xml:space="preserve"> рублей и за счет местного бюджета в сумме </w:t>
      </w:r>
      <w:r>
        <w:rPr>
          <w:sz w:val="28"/>
          <w:szCs w:val="28"/>
        </w:rPr>
        <w:t>33 600</w:t>
      </w:r>
      <w:r w:rsidRPr="00F74D3F">
        <w:rPr>
          <w:sz w:val="28"/>
          <w:szCs w:val="28"/>
        </w:rPr>
        <w:t xml:space="preserve"> рублей;</w:t>
      </w:r>
    </w:p>
    <w:p w:rsidR="007C499E" w:rsidRPr="006903C1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1D0471">
        <w:rPr>
          <w:b/>
          <w:i/>
          <w:sz w:val="28"/>
          <w:szCs w:val="28"/>
        </w:rPr>
        <w:t xml:space="preserve">             - «Сохранение и развитие культуры МО «Эхирит-Булагатский район» на 2015-2021 годы»</w:t>
      </w:r>
      <w:r w:rsidRPr="006903C1">
        <w:rPr>
          <w:sz w:val="28"/>
          <w:szCs w:val="28"/>
        </w:rPr>
        <w:t xml:space="preserve"> расходы исполнены на 9</w:t>
      </w:r>
      <w:r>
        <w:rPr>
          <w:sz w:val="28"/>
          <w:szCs w:val="28"/>
        </w:rPr>
        <w:t>9,3</w:t>
      </w:r>
      <w:r w:rsidRPr="006903C1">
        <w:rPr>
          <w:sz w:val="28"/>
          <w:szCs w:val="28"/>
        </w:rPr>
        <w:t xml:space="preserve"> % от утвержденных показателей в сумме </w:t>
      </w:r>
      <w:r>
        <w:rPr>
          <w:sz w:val="28"/>
          <w:szCs w:val="28"/>
        </w:rPr>
        <w:t>7 926 578,90</w:t>
      </w:r>
      <w:r w:rsidRPr="006903C1">
        <w:rPr>
          <w:sz w:val="28"/>
          <w:szCs w:val="28"/>
        </w:rPr>
        <w:t xml:space="preserve">рублей. Расходы осуществлены  на содержание Отдела культуры администрации МО «Эхирит-Булагатский район», в том числе на оплату труда с начислениями в сумме </w:t>
      </w:r>
      <w:r>
        <w:rPr>
          <w:sz w:val="28"/>
          <w:szCs w:val="28"/>
        </w:rPr>
        <w:t>7 074 446,99</w:t>
      </w:r>
      <w:r w:rsidRPr="006903C1">
        <w:rPr>
          <w:sz w:val="28"/>
          <w:szCs w:val="28"/>
        </w:rPr>
        <w:t xml:space="preserve"> рублей, прочие закупки товаров</w:t>
      </w:r>
      <w:proofErr w:type="gramStart"/>
      <w:r w:rsidRPr="006903C1">
        <w:rPr>
          <w:sz w:val="28"/>
          <w:szCs w:val="28"/>
        </w:rPr>
        <w:t xml:space="preserve"> ,</w:t>
      </w:r>
      <w:proofErr w:type="gramEnd"/>
      <w:r w:rsidRPr="006903C1">
        <w:rPr>
          <w:sz w:val="28"/>
          <w:szCs w:val="28"/>
        </w:rPr>
        <w:t xml:space="preserve"> работ и услуг в сумме </w:t>
      </w:r>
      <w:r>
        <w:rPr>
          <w:sz w:val="28"/>
          <w:szCs w:val="28"/>
        </w:rPr>
        <w:t>178 219,51</w:t>
      </w:r>
      <w:r w:rsidRPr="006903C1">
        <w:rPr>
          <w:sz w:val="28"/>
          <w:szCs w:val="28"/>
        </w:rPr>
        <w:t xml:space="preserve"> рублей  и иных </w:t>
      </w:r>
      <w:r>
        <w:rPr>
          <w:sz w:val="28"/>
          <w:szCs w:val="28"/>
        </w:rPr>
        <w:t>выплаты</w:t>
      </w:r>
      <w:r w:rsidRPr="006903C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28 899,75</w:t>
      </w:r>
      <w:r w:rsidRPr="006903C1">
        <w:rPr>
          <w:sz w:val="28"/>
          <w:szCs w:val="28"/>
        </w:rPr>
        <w:t>рублей.</w:t>
      </w:r>
    </w:p>
    <w:p w:rsidR="007C499E" w:rsidRPr="006903C1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7110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7110CB">
        <w:rPr>
          <w:sz w:val="28"/>
          <w:szCs w:val="28"/>
        </w:rPr>
        <w:t xml:space="preserve">По муниципальной программе «Развитие образования муниципального образования «Эхирит-Булагатский район» на 2015-2021 годы» расходы исполнены в сумме </w:t>
      </w:r>
      <w:r>
        <w:rPr>
          <w:sz w:val="28"/>
          <w:szCs w:val="28"/>
        </w:rPr>
        <w:t>20 397 458,62</w:t>
      </w:r>
      <w:r w:rsidRPr="007110CB">
        <w:rPr>
          <w:sz w:val="28"/>
          <w:szCs w:val="28"/>
        </w:rPr>
        <w:t>рублей или 9</w:t>
      </w:r>
      <w:r>
        <w:rPr>
          <w:sz w:val="28"/>
          <w:szCs w:val="28"/>
        </w:rPr>
        <w:t>8,4</w:t>
      </w:r>
      <w:r w:rsidRPr="007110CB">
        <w:rPr>
          <w:sz w:val="28"/>
          <w:szCs w:val="28"/>
        </w:rPr>
        <w:t xml:space="preserve"> % от утвержденных плановых показателей. Расходы осуществлены по подпрограмме </w:t>
      </w:r>
      <w:r w:rsidRPr="00336915">
        <w:rPr>
          <w:i/>
          <w:sz w:val="24"/>
          <w:szCs w:val="24"/>
        </w:rPr>
        <w:t>«</w:t>
      </w:r>
      <w:r w:rsidRPr="00336915">
        <w:rPr>
          <w:i/>
          <w:sz w:val="28"/>
          <w:szCs w:val="28"/>
        </w:rPr>
        <w:t>Повышение доступности и качества дополнительного образования в области искусств в МУ ДО «Усть-Ордынская ДШИ» на 2015-2021 годы</w:t>
      </w:r>
      <w:r w:rsidRPr="007110CB">
        <w:rPr>
          <w:sz w:val="28"/>
          <w:szCs w:val="28"/>
        </w:rPr>
        <w:t xml:space="preserve"> по основному мероприятию – осуществление полномочий по вопросам организации предоставления дополнительного образовании в сфере</w:t>
      </w:r>
      <w:r w:rsidRPr="006903C1">
        <w:rPr>
          <w:sz w:val="28"/>
          <w:szCs w:val="28"/>
        </w:rPr>
        <w:t xml:space="preserve"> </w:t>
      </w:r>
      <w:r w:rsidRPr="006903C1">
        <w:rPr>
          <w:sz w:val="28"/>
          <w:szCs w:val="28"/>
        </w:rPr>
        <w:lastRenderedPageBreak/>
        <w:t>культуры и искусства МУ ДО «Усть-Ордынская детская школа</w:t>
      </w:r>
      <w:r>
        <w:rPr>
          <w:sz w:val="28"/>
          <w:szCs w:val="28"/>
        </w:rPr>
        <w:t xml:space="preserve"> искусств</w:t>
      </w:r>
      <w:r w:rsidRPr="006903C1">
        <w:rPr>
          <w:sz w:val="28"/>
          <w:szCs w:val="28"/>
        </w:rPr>
        <w:t>».</w:t>
      </w:r>
    </w:p>
    <w:p w:rsidR="007C499E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 w:rsidRPr="006903C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6903C1">
        <w:rPr>
          <w:sz w:val="28"/>
          <w:szCs w:val="28"/>
        </w:rPr>
        <w:t xml:space="preserve">По муниципальной программе </w:t>
      </w:r>
      <w:r w:rsidRPr="00E82F8E">
        <w:rPr>
          <w:sz w:val="28"/>
          <w:szCs w:val="28"/>
        </w:rPr>
        <w:t>«Развитие коммунального хозяйства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E82F8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расходы исполнены в сумме 403 613,65 рублей или 96%. Расходы осуществлены по 3 </w:t>
      </w:r>
      <w:r w:rsidRPr="00E82F8E">
        <w:rPr>
          <w:sz w:val="28"/>
          <w:szCs w:val="28"/>
        </w:rPr>
        <w:t>подпрограмм</w:t>
      </w:r>
      <w:r>
        <w:rPr>
          <w:sz w:val="28"/>
          <w:szCs w:val="28"/>
        </w:rPr>
        <w:t>ам:</w:t>
      </w:r>
    </w:p>
    <w:p w:rsidR="007C499E" w:rsidRPr="00336915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E82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36915">
        <w:rPr>
          <w:i/>
          <w:sz w:val="28"/>
          <w:szCs w:val="28"/>
        </w:rPr>
        <w:t>Содержание и ремонт муниципальных учреждений муниципального образования "Эхирит-Булагатский район" на 2015-2021 годы"</w:t>
      </w:r>
      <w:r w:rsidRPr="00336915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88 732,20 рублей или 100% от плана;</w:t>
      </w:r>
    </w:p>
    <w:p w:rsidR="007C499E" w:rsidRPr="00336915" w:rsidRDefault="007C499E" w:rsidP="007C49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36915">
        <w:rPr>
          <w:i/>
          <w:sz w:val="28"/>
          <w:szCs w:val="28"/>
        </w:rPr>
        <w:t>«Пожарная безопасность в муниципальных учреждениях  муниципального образовании «Эхирит-Булагатский район» на 2015-2021 годы</w:t>
      </w:r>
      <w:r>
        <w:rPr>
          <w:i/>
          <w:sz w:val="28"/>
          <w:szCs w:val="28"/>
        </w:rPr>
        <w:t>»,</w:t>
      </w:r>
      <w:r w:rsidRPr="00336915">
        <w:rPr>
          <w:i/>
          <w:sz w:val="28"/>
          <w:szCs w:val="28"/>
        </w:rPr>
        <w:t xml:space="preserve"> </w:t>
      </w:r>
      <w:r w:rsidRPr="00336915">
        <w:rPr>
          <w:sz w:val="28"/>
          <w:szCs w:val="28"/>
        </w:rPr>
        <w:t>расходы осуществлены в сумме 154 881,45 рублей</w:t>
      </w:r>
      <w:r>
        <w:rPr>
          <w:sz w:val="28"/>
          <w:szCs w:val="28"/>
        </w:rPr>
        <w:t>, в том числе,</w:t>
      </w:r>
      <w:r>
        <w:rPr>
          <w:i/>
          <w:sz w:val="28"/>
          <w:szCs w:val="28"/>
        </w:rPr>
        <w:t xml:space="preserve"> </w:t>
      </w:r>
      <w:r w:rsidRPr="00336915">
        <w:rPr>
          <w:sz w:val="28"/>
          <w:szCs w:val="28"/>
        </w:rPr>
        <w:t>по основному мероприяти</w:t>
      </w:r>
      <w:proofErr w:type="gramStart"/>
      <w:r w:rsidRPr="00336915">
        <w:rPr>
          <w:sz w:val="28"/>
          <w:szCs w:val="28"/>
        </w:rPr>
        <w:t>ю-</w:t>
      </w:r>
      <w:proofErr w:type="gramEnd"/>
      <w:r w:rsidRPr="00336915">
        <w:rPr>
          <w:sz w:val="28"/>
          <w:szCs w:val="28"/>
        </w:rPr>
        <w:t xml:space="preserve"> проведение мероприятий, осуществляемых в целях пожарной безопасности бюджетными учреждениями за счет целевых средств бюджета в сумме 37200,</w:t>
      </w:r>
      <w:r>
        <w:rPr>
          <w:sz w:val="28"/>
          <w:szCs w:val="28"/>
        </w:rPr>
        <w:t>00</w:t>
      </w:r>
      <w:r w:rsidRPr="00336915">
        <w:rPr>
          <w:sz w:val="28"/>
          <w:szCs w:val="28"/>
        </w:rPr>
        <w:t xml:space="preserve"> рублей и за счет средств областного бюджета в рамках реализации перечня народных инициатив в сумме 117 681,45 рублей.</w:t>
      </w:r>
    </w:p>
    <w:p w:rsidR="007C499E" w:rsidRPr="00336915" w:rsidRDefault="007C499E" w:rsidP="007C49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 w:rsidRPr="00336915">
        <w:rPr>
          <w:i/>
          <w:sz w:val="28"/>
          <w:szCs w:val="28"/>
        </w:rPr>
        <w:t>Энергоресурсосбережение</w:t>
      </w:r>
      <w:proofErr w:type="spellEnd"/>
      <w:r w:rsidRPr="00336915">
        <w:rPr>
          <w:i/>
          <w:sz w:val="28"/>
          <w:szCs w:val="28"/>
        </w:rPr>
        <w:t xml:space="preserve"> и повышение энергетической эффективности в муниципальных  учреждениях Эхирит-Булагатского района на 2015-2021 годы"</w:t>
      </w:r>
      <w:r>
        <w:rPr>
          <w:i/>
          <w:sz w:val="28"/>
          <w:szCs w:val="28"/>
        </w:rPr>
        <w:t xml:space="preserve"> расходы осуществлены </w:t>
      </w:r>
      <w:r w:rsidRPr="00336915">
        <w:rPr>
          <w:sz w:val="28"/>
          <w:szCs w:val="28"/>
        </w:rPr>
        <w:t>в сумме</w:t>
      </w:r>
      <w:r>
        <w:rPr>
          <w:i/>
          <w:sz w:val="28"/>
          <w:szCs w:val="28"/>
        </w:rPr>
        <w:t xml:space="preserve"> </w:t>
      </w:r>
      <w:r w:rsidRPr="00336915">
        <w:rPr>
          <w:sz w:val="28"/>
          <w:szCs w:val="28"/>
        </w:rPr>
        <w:t>160 000 рублей</w:t>
      </w:r>
      <w:r>
        <w:rPr>
          <w:sz w:val="28"/>
          <w:szCs w:val="28"/>
        </w:rPr>
        <w:t xml:space="preserve"> или 100% от плана. Средства использованы на замену оконных и дверных блоков, утепление фасадной части зданий.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</w:t>
      </w:r>
      <w:r>
        <w:rPr>
          <w:sz w:val="28"/>
          <w:szCs w:val="28"/>
        </w:rPr>
        <w:t xml:space="preserve">По </w:t>
      </w:r>
      <w:r w:rsidRPr="00882BC9">
        <w:rPr>
          <w:sz w:val="28"/>
          <w:szCs w:val="28"/>
        </w:rPr>
        <w:t>муниципальной программе «Развитие основных направлений экономики муниципального образования «Эхирит-Булагатский район» на 2015-20</w:t>
      </w:r>
      <w:r>
        <w:rPr>
          <w:sz w:val="28"/>
          <w:szCs w:val="28"/>
        </w:rPr>
        <w:t>21</w:t>
      </w:r>
      <w:r w:rsidRPr="00882BC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расходы осуществлены в рамках одной подпрограммы </w:t>
      </w:r>
      <w:r w:rsidRPr="00882BC9">
        <w:rPr>
          <w:sz w:val="28"/>
          <w:szCs w:val="28"/>
        </w:rPr>
        <w:t>«</w:t>
      </w:r>
      <w:r w:rsidRPr="00D274A3">
        <w:rPr>
          <w:i/>
          <w:sz w:val="28"/>
          <w:szCs w:val="28"/>
        </w:rPr>
        <w:t>Улучшение условий и охрана труда в муниципальном образовании «Эхирит-Булагатский район» на 2015-2021 годы</w:t>
      </w:r>
      <w:r>
        <w:rPr>
          <w:sz w:val="28"/>
          <w:szCs w:val="28"/>
        </w:rPr>
        <w:t xml:space="preserve"> в сумме 83 700 рублей или 100 % от утвержденных плановых показателей, на проведение медицинского осмотра работников образования.</w:t>
      </w:r>
    </w:p>
    <w:p w:rsidR="007C499E" w:rsidRDefault="007C499E" w:rsidP="007C499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муниципальной программе </w:t>
      </w:r>
      <w:r w:rsidRPr="009925B0">
        <w:rPr>
          <w:sz w:val="28"/>
          <w:szCs w:val="28"/>
        </w:rPr>
        <w:t>"Молодежная политика в муниципальном образовании «Эхирит-Булагатский район" на 2015-2021 годы"</w:t>
      </w:r>
      <w:r>
        <w:rPr>
          <w:sz w:val="28"/>
          <w:szCs w:val="28"/>
        </w:rPr>
        <w:t xml:space="preserve"> расходы осуществлены по </w:t>
      </w:r>
      <w:r w:rsidRPr="00D274A3">
        <w:rPr>
          <w:i/>
          <w:sz w:val="28"/>
          <w:szCs w:val="28"/>
        </w:rPr>
        <w:t>подпрограмме «Патриотическое воспитание граждан в МО «Эхирит-Булагатский район» на 2015-2021 годы»</w:t>
      </w:r>
      <w:r>
        <w:rPr>
          <w:sz w:val="28"/>
          <w:szCs w:val="28"/>
        </w:rPr>
        <w:t xml:space="preserve"> в  сумме 13 500 рублей или 100% от плановых показателей.</w:t>
      </w:r>
    </w:p>
    <w:p w:rsidR="007C499E" w:rsidRPr="00D274A3" w:rsidRDefault="007C499E" w:rsidP="007C499E">
      <w:pPr>
        <w:jc w:val="both"/>
        <w:rPr>
          <w:sz w:val="28"/>
          <w:szCs w:val="28"/>
        </w:rPr>
      </w:pPr>
      <w:r w:rsidRPr="00D274A3">
        <w:rPr>
          <w:sz w:val="28"/>
          <w:szCs w:val="28"/>
        </w:rPr>
        <w:t xml:space="preserve">            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 исполнена на 100% или в сумме 100 000,00 рублей. Расходы осуществлены на основное мероприятие по усилению режима безопасности муниципальных учреждений  в целях предотвращения террористических актов, а также размещения материалов, способствующих активному вовлечению населения.</w:t>
      </w:r>
    </w:p>
    <w:p w:rsidR="007C499E" w:rsidRDefault="007C499E" w:rsidP="007C499E">
      <w:pPr>
        <w:tabs>
          <w:tab w:val="left" w:pos="709"/>
        </w:tabs>
        <w:ind w:left="-360" w:firstLine="360"/>
        <w:jc w:val="both"/>
        <w:rPr>
          <w:sz w:val="28"/>
          <w:szCs w:val="28"/>
        </w:rPr>
      </w:pPr>
      <w:r w:rsidRPr="00916D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7C499E" w:rsidRPr="00CD030A" w:rsidRDefault="00CD030A" w:rsidP="00CD030A">
      <w:p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7C499E" w:rsidRPr="00CD030A">
        <w:rPr>
          <w:b/>
          <w:sz w:val="28"/>
          <w:szCs w:val="28"/>
        </w:rPr>
        <w:t>Выводы и рекомендации: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проведения внешней проверки годовой бю</w:t>
      </w:r>
      <w:r w:rsidRPr="00B3467E">
        <w:rPr>
          <w:sz w:val="28"/>
          <w:szCs w:val="28"/>
        </w:rPr>
        <w:t>джетной отчетности ГРБС</w:t>
      </w:r>
      <w:r>
        <w:rPr>
          <w:sz w:val="28"/>
          <w:szCs w:val="28"/>
        </w:rPr>
        <w:t xml:space="preserve"> – Отдела культуры</w:t>
      </w:r>
      <w:r w:rsidRPr="00B3467E">
        <w:rPr>
          <w:sz w:val="28"/>
          <w:szCs w:val="28"/>
        </w:rPr>
        <w:t xml:space="preserve"> МО «Эхирит-Булагатский район» </w:t>
      </w:r>
      <w:r>
        <w:rPr>
          <w:sz w:val="28"/>
          <w:szCs w:val="28"/>
        </w:rPr>
        <w:t>выявлены следующие нарушения и замечания:</w:t>
      </w:r>
    </w:p>
    <w:p w:rsidR="007C499E" w:rsidRPr="001F46F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</w:t>
      </w:r>
      <w:r w:rsidRPr="001F46FE">
        <w:rPr>
          <w:sz w:val="28"/>
          <w:szCs w:val="28"/>
        </w:rPr>
        <w:t xml:space="preserve">редставленный отчет по  ф.0503128 не соответствует по </w:t>
      </w:r>
      <w:r w:rsidRPr="001F46FE">
        <w:rPr>
          <w:sz w:val="28"/>
          <w:szCs w:val="28"/>
        </w:rPr>
        <w:lastRenderedPageBreak/>
        <w:t>наименованию («месячный отчет об исполнении бюджета»)  и по форме, предусмотренной  Инструкцией 191н</w:t>
      </w:r>
      <w:r>
        <w:rPr>
          <w:sz w:val="28"/>
          <w:szCs w:val="28"/>
        </w:rPr>
        <w:t>;</w:t>
      </w:r>
      <w:r w:rsidRPr="001F46FE">
        <w:rPr>
          <w:sz w:val="28"/>
          <w:szCs w:val="28"/>
        </w:rPr>
        <w:t xml:space="preserve"> </w:t>
      </w:r>
    </w:p>
    <w:p w:rsidR="007C499E" w:rsidRPr="0083231F" w:rsidRDefault="007C499E" w:rsidP="007C499E">
      <w:pPr>
        <w:jc w:val="both"/>
        <w:rPr>
          <w:color w:val="000000"/>
          <w:sz w:val="28"/>
          <w:szCs w:val="28"/>
        </w:rPr>
      </w:pPr>
      <w:r w:rsidRPr="001F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F46FE">
        <w:rPr>
          <w:sz w:val="28"/>
          <w:szCs w:val="28"/>
        </w:rPr>
        <w:t>В нарушение п.152 Инструкции 191н пояснительная записка содержит краткую обобщенную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текстовую часть</w:t>
      </w:r>
      <w:r>
        <w:rPr>
          <w:sz w:val="28"/>
          <w:szCs w:val="28"/>
        </w:rPr>
        <w:t xml:space="preserve">, без разделов, не представлена </w:t>
      </w:r>
      <w:r w:rsidRPr="00A47650">
        <w:rPr>
          <w:sz w:val="28"/>
          <w:szCs w:val="28"/>
        </w:rPr>
        <w:t>Таблица 3</w:t>
      </w:r>
      <w:r>
        <w:rPr>
          <w:sz w:val="28"/>
          <w:szCs w:val="28"/>
        </w:rPr>
        <w:t xml:space="preserve"> </w:t>
      </w:r>
      <w:r w:rsidRPr="004E7910">
        <w:rPr>
          <w:i/>
          <w:sz w:val="28"/>
          <w:szCs w:val="28"/>
        </w:rPr>
        <w:t>«</w:t>
      </w:r>
      <w:r w:rsidRPr="004E7910">
        <w:rPr>
          <w:i/>
          <w:color w:val="22272F"/>
          <w:sz w:val="28"/>
          <w:szCs w:val="28"/>
          <w:shd w:val="clear" w:color="auto" w:fill="FFFFFF"/>
        </w:rPr>
        <w:t>Сведения об исполнении текстовых статей закона (решения) о бюджете»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:rsidR="007C499E" w:rsidRDefault="007C499E" w:rsidP="007C499E">
      <w:pPr>
        <w:jc w:val="both"/>
        <w:rPr>
          <w:sz w:val="28"/>
          <w:szCs w:val="28"/>
        </w:rPr>
      </w:pPr>
      <w:r w:rsidRPr="0032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</w:t>
      </w:r>
      <w:r w:rsidRPr="003D38CD">
        <w:rPr>
          <w:b/>
          <w:i/>
          <w:iCs/>
          <w:color w:val="000000"/>
          <w:sz w:val="28"/>
          <w:szCs w:val="28"/>
        </w:rPr>
        <w:t>«</w:t>
      </w:r>
      <w:r w:rsidRPr="00BD34EF">
        <w:rPr>
          <w:i/>
          <w:iCs/>
          <w:color w:val="000000"/>
          <w:sz w:val="28"/>
          <w:szCs w:val="28"/>
        </w:rPr>
        <w:t>Сведения о результатах деятельности»</w:t>
      </w:r>
      <w:r w:rsidRPr="003D38CD">
        <w:rPr>
          <w:b/>
          <w:i/>
          <w:iCs/>
          <w:color w:val="000000"/>
          <w:sz w:val="28"/>
          <w:szCs w:val="28"/>
        </w:rPr>
        <w:t xml:space="preserve"> </w:t>
      </w:r>
      <w:r w:rsidRPr="00BD34EF">
        <w:rPr>
          <w:color w:val="000000"/>
          <w:sz w:val="28"/>
          <w:szCs w:val="28"/>
        </w:rPr>
        <w:t>ф.0503162</w:t>
      </w:r>
      <w:r w:rsidRPr="003D38CD">
        <w:rPr>
          <w:b/>
          <w:color w:val="000000"/>
          <w:sz w:val="28"/>
          <w:szCs w:val="28"/>
        </w:rPr>
        <w:t xml:space="preserve"> </w:t>
      </w:r>
      <w:proofErr w:type="gramStart"/>
      <w:r w:rsidRPr="004E7910">
        <w:rPr>
          <w:color w:val="000000"/>
          <w:sz w:val="28"/>
          <w:szCs w:val="28"/>
        </w:rPr>
        <w:t>представлена</w:t>
      </w:r>
      <w:proofErr w:type="gramEnd"/>
      <w:r w:rsidRPr="004E7910">
        <w:rPr>
          <w:color w:val="000000"/>
          <w:sz w:val="28"/>
          <w:szCs w:val="28"/>
        </w:rPr>
        <w:t xml:space="preserve"> без показателей </w:t>
      </w:r>
      <w:r w:rsidRPr="004E7910">
        <w:rPr>
          <w:b/>
          <w:color w:val="000000"/>
          <w:sz w:val="28"/>
          <w:szCs w:val="28"/>
        </w:rPr>
        <w:t>в нарушении п.161</w:t>
      </w:r>
      <w:r w:rsidRPr="0083231F">
        <w:rPr>
          <w:color w:val="000000"/>
          <w:sz w:val="28"/>
          <w:szCs w:val="28"/>
        </w:rPr>
        <w:t xml:space="preserve"> Инструкции № 191н</w:t>
      </w:r>
      <w:r>
        <w:rPr>
          <w:color w:val="000000"/>
          <w:sz w:val="28"/>
          <w:szCs w:val="28"/>
        </w:rPr>
        <w:t xml:space="preserve">; 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t xml:space="preserve">  </w:t>
      </w:r>
      <w:r>
        <w:rPr>
          <w:sz w:val="28"/>
          <w:szCs w:val="28"/>
        </w:rPr>
        <w:t xml:space="preserve">     </w:t>
      </w:r>
      <w:r w:rsidRPr="00773B4B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Представлена ф. 0503163 </w:t>
      </w:r>
      <w:r w:rsidRPr="00D57FA7">
        <w:rPr>
          <w:i/>
          <w:sz w:val="28"/>
          <w:szCs w:val="28"/>
        </w:rPr>
        <w:t>«Сведения об изменениях росписи главного распорядителя средств»</w:t>
      </w:r>
      <w:r>
        <w:rPr>
          <w:sz w:val="28"/>
          <w:szCs w:val="28"/>
        </w:rPr>
        <w:t xml:space="preserve">, данная форма </w:t>
      </w:r>
      <w:r w:rsidRPr="00D57FA7">
        <w:rPr>
          <w:b/>
          <w:sz w:val="28"/>
          <w:szCs w:val="28"/>
        </w:rPr>
        <w:t>утратила силу</w:t>
      </w:r>
      <w:r>
        <w:rPr>
          <w:sz w:val="28"/>
          <w:szCs w:val="28"/>
        </w:rPr>
        <w:t xml:space="preserve"> с 20.10.2019г с изменениями в Инструкцию 191н, приказом 131н  от 20.08.2019г.</w:t>
      </w:r>
    </w:p>
    <w:p w:rsidR="007C499E" w:rsidRPr="00E162F1" w:rsidRDefault="007C499E" w:rsidP="007C499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- </w:t>
      </w:r>
      <w:r w:rsidRPr="00E162F1">
        <w:rPr>
          <w:i/>
          <w:color w:val="000000"/>
          <w:sz w:val="28"/>
          <w:szCs w:val="28"/>
        </w:rPr>
        <w:t xml:space="preserve">Форма 0503164 </w:t>
      </w:r>
      <w:r w:rsidRPr="00E162F1">
        <w:rPr>
          <w:i/>
          <w:iCs/>
          <w:color w:val="000000"/>
          <w:sz w:val="28"/>
          <w:szCs w:val="28"/>
        </w:rPr>
        <w:t>«Сведения об исполнении бюджета».</w:t>
      </w:r>
    </w:p>
    <w:p w:rsidR="007C499E" w:rsidRPr="002E00AF" w:rsidRDefault="007C499E" w:rsidP="007C49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сведениях об исполнении бюджета  </w:t>
      </w:r>
      <w:r w:rsidRPr="00624EA5">
        <w:rPr>
          <w:b/>
          <w:sz w:val="28"/>
          <w:szCs w:val="28"/>
        </w:rPr>
        <w:t>графа 9 не заполнена</w:t>
      </w:r>
      <w:r>
        <w:rPr>
          <w:sz w:val="28"/>
          <w:szCs w:val="28"/>
        </w:rPr>
        <w:t>, нет пояснений по неисполненным назначениям.</w:t>
      </w:r>
    </w:p>
    <w:p w:rsidR="007C499E" w:rsidRDefault="007C499E" w:rsidP="007C49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15BDC">
        <w:rPr>
          <w:b/>
          <w:color w:val="000000"/>
          <w:sz w:val="28"/>
          <w:szCs w:val="28"/>
        </w:rPr>
        <w:t>Строка  450</w:t>
      </w:r>
      <w:r>
        <w:rPr>
          <w:color w:val="000000"/>
          <w:sz w:val="28"/>
          <w:szCs w:val="28"/>
        </w:rPr>
        <w:t xml:space="preserve"> «результат исполнения бюджета» </w:t>
      </w:r>
      <w:r w:rsidRPr="00A15BDC">
        <w:rPr>
          <w:b/>
          <w:color w:val="000000"/>
          <w:sz w:val="28"/>
          <w:szCs w:val="28"/>
        </w:rPr>
        <w:t>не заполнена.</w:t>
      </w:r>
      <w:r>
        <w:rPr>
          <w:color w:val="000000"/>
          <w:sz w:val="28"/>
          <w:szCs w:val="28"/>
        </w:rPr>
        <w:t xml:space="preserve">  </w:t>
      </w:r>
    </w:p>
    <w:p w:rsidR="007C499E" w:rsidRPr="00AA4712" w:rsidRDefault="007C499E" w:rsidP="007C499E">
      <w:pPr>
        <w:jc w:val="both"/>
        <w:rPr>
          <w:b/>
          <w:sz w:val="28"/>
          <w:szCs w:val="28"/>
        </w:rPr>
      </w:pPr>
      <w:r w:rsidRPr="00F50F76">
        <w:rPr>
          <w:sz w:val="28"/>
          <w:szCs w:val="28"/>
        </w:rPr>
        <w:t xml:space="preserve">         </w:t>
      </w:r>
      <w:r w:rsidRPr="00AA4712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AA4712">
        <w:rPr>
          <w:b/>
          <w:sz w:val="28"/>
          <w:szCs w:val="28"/>
        </w:rPr>
        <w:t xml:space="preserve">  0503166, 0503167,</w:t>
      </w:r>
      <w:r>
        <w:rPr>
          <w:b/>
          <w:sz w:val="28"/>
          <w:szCs w:val="28"/>
        </w:rPr>
        <w:t xml:space="preserve"> </w:t>
      </w:r>
      <w:r w:rsidRPr="00AA4712">
        <w:rPr>
          <w:b/>
          <w:sz w:val="28"/>
          <w:szCs w:val="28"/>
        </w:rPr>
        <w:t xml:space="preserve"> 0503171, 0503172, 0503173, 0503174</w:t>
      </w:r>
      <w:r>
        <w:rPr>
          <w:b/>
          <w:sz w:val="28"/>
          <w:szCs w:val="28"/>
        </w:rPr>
        <w:t xml:space="preserve">, 0503178  не имеют числового значения,  в соответствии с п.8 Инструкции 191н  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AA4712">
        <w:rPr>
          <w:color w:val="22272F"/>
          <w:sz w:val="28"/>
          <w:szCs w:val="28"/>
          <w:shd w:val="clear" w:color="auto" w:fill="FFFFFF"/>
        </w:rPr>
        <w:t>так</w:t>
      </w:r>
      <w:r>
        <w:rPr>
          <w:color w:val="22272F"/>
          <w:sz w:val="28"/>
          <w:szCs w:val="28"/>
          <w:shd w:val="clear" w:color="auto" w:fill="FFFFFF"/>
        </w:rPr>
        <w:t>ие формы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 отчетности не составля</w:t>
      </w:r>
      <w:r>
        <w:rPr>
          <w:color w:val="22272F"/>
          <w:sz w:val="28"/>
          <w:szCs w:val="28"/>
          <w:shd w:val="clear" w:color="auto" w:fill="FFFFFF"/>
        </w:rPr>
        <w:t>ю</w:t>
      </w:r>
      <w:r w:rsidRPr="00AA4712">
        <w:rPr>
          <w:color w:val="22272F"/>
          <w:sz w:val="28"/>
          <w:szCs w:val="28"/>
          <w:shd w:val="clear" w:color="auto" w:fill="FFFFFF"/>
        </w:rPr>
        <w:t xml:space="preserve">тся, </w:t>
      </w:r>
      <w:proofErr w:type="gramStart"/>
      <w:r w:rsidRPr="00AA4712">
        <w:rPr>
          <w:color w:val="22272F"/>
          <w:sz w:val="28"/>
          <w:szCs w:val="28"/>
          <w:shd w:val="clear" w:color="auto" w:fill="FFFFFF"/>
        </w:rPr>
        <w:t>информация</w:t>
      </w:r>
      <w:proofErr w:type="gramEnd"/>
      <w:r w:rsidRPr="00AA4712">
        <w:rPr>
          <w:color w:val="22272F"/>
          <w:sz w:val="28"/>
          <w:szCs w:val="28"/>
          <w:shd w:val="clear" w:color="auto" w:fill="FFFFFF"/>
        </w:rPr>
        <w:t xml:space="preserve"> о чем подлежит отражению в пояснительной записке к бюджетной отчетности за отчетный период.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>
        <w:rPr>
          <w:color w:val="000000"/>
          <w:sz w:val="28"/>
          <w:szCs w:val="28"/>
        </w:rPr>
        <w:t xml:space="preserve"> нарушение п.170.2 Инструкции 191н графы 3,4,5,6,7,8 </w:t>
      </w:r>
      <w:r w:rsidRPr="009D2DC2">
        <w:rPr>
          <w:b/>
          <w:i/>
          <w:color w:val="000000"/>
          <w:sz w:val="28"/>
          <w:szCs w:val="28"/>
        </w:rPr>
        <w:t>ф</w:t>
      </w:r>
      <w:r>
        <w:rPr>
          <w:b/>
          <w:i/>
          <w:color w:val="000000"/>
          <w:sz w:val="28"/>
          <w:szCs w:val="28"/>
        </w:rPr>
        <w:t>.</w:t>
      </w:r>
      <w:r w:rsidRPr="009D2DC2">
        <w:rPr>
          <w:b/>
          <w:i/>
          <w:color w:val="000000"/>
          <w:sz w:val="28"/>
          <w:szCs w:val="28"/>
        </w:rPr>
        <w:t>050317</w:t>
      </w:r>
      <w:r>
        <w:rPr>
          <w:b/>
          <w:i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CA3076">
        <w:rPr>
          <w:i/>
          <w:color w:val="000000"/>
          <w:sz w:val="28"/>
          <w:szCs w:val="28"/>
        </w:rPr>
        <w:t>«</w:t>
      </w:r>
      <w:r w:rsidRPr="00CA3076">
        <w:rPr>
          <w:i/>
          <w:sz w:val="28"/>
          <w:szCs w:val="28"/>
        </w:rPr>
        <w:t>Сведения  о  принятых  и  неисполненных  обязательствах  получателя бюджетных средств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A3076">
        <w:rPr>
          <w:b/>
          <w:color w:val="000000"/>
          <w:sz w:val="28"/>
          <w:szCs w:val="28"/>
        </w:rPr>
        <w:t>не заполнены</w:t>
      </w:r>
      <w:r>
        <w:rPr>
          <w:b/>
          <w:color w:val="000000"/>
          <w:sz w:val="28"/>
          <w:szCs w:val="28"/>
        </w:rPr>
        <w:t>.</w:t>
      </w:r>
    </w:p>
    <w:p w:rsidR="007C499E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проверке отчетности подведомственных бюджетных учреждений выявлено:</w:t>
      </w:r>
    </w:p>
    <w:p w:rsidR="007C499E" w:rsidRPr="005B5F56" w:rsidRDefault="007C499E" w:rsidP="007C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нарушение п.</w:t>
      </w:r>
      <w:r w:rsidRPr="005B5F56">
        <w:rPr>
          <w:sz w:val="28"/>
          <w:szCs w:val="28"/>
        </w:rPr>
        <w:t xml:space="preserve"> 56 Инструкции  №  33н  </w:t>
      </w:r>
      <w:r>
        <w:rPr>
          <w:sz w:val="28"/>
          <w:szCs w:val="28"/>
        </w:rPr>
        <w:t>п</w:t>
      </w:r>
      <w:r w:rsidRPr="005B5F56">
        <w:rPr>
          <w:sz w:val="28"/>
          <w:szCs w:val="28"/>
        </w:rPr>
        <w:t xml:space="preserve">ояснительная  записка  к  балансу учреждения  (ф.  0503760) </w:t>
      </w:r>
      <w:r>
        <w:rPr>
          <w:sz w:val="28"/>
          <w:szCs w:val="28"/>
        </w:rPr>
        <w:t>имеет обобщенную текстовую часть, без разделов.</w:t>
      </w:r>
      <w:r w:rsidRPr="005B5F56">
        <w:rPr>
          <w:sz w:val="28"/>
          <w:szCs w:val="28"/>
        </w:rPr>
        <w:t xml:space="preserve">  </w:t>
      </w:r>
    </w:p>
    <w:p w:rsidR="007C499E" w:rsidRDefault="007C499E" w:rsidP="007C49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- с</w:t>
      </w:r>
      <w:r w:rsidRPr="00773F64">
        <w:rPr>
          <w:sz w:val="28"/>
          <w:szCs w:val="28"/>
        </w:rPr>
        <w:t>ведения о принятых и неисполненных обязательствах (</w:t>
      </w:r>
      <w:hyperlink r:id="rId68" w:anchor="/document/12184447/entry/503775" w:history="1">
        <w:r w:rsidRPr="00773F64">
          <w:rPr>
            <w:rStyle w:val="af6"/>
            <w:sz w:val="28"/>
            <w:szCs w:val="28"/>
          </w:rPr>
          <w:t>ф. 0503775</w:t>
        </w:r>
      </w:hyperlink>
      <w:r w:rsidRPr="00773F6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73F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нарушение п.72.1 Инструкции 33н графы 3,4,5,6,7,8 </w:t>
      </w:r>
      <w:r w:rsidRPr="00CA3076">
        <w:rPr>
          <w:b/>
          <w:color w:val="000000"/>
          <w:sz w:val="28"/>
          <w:szCs w:val="28"/>
        </w:rPr>
        <w:t>не заполнены</w:t>
      </w:r>
      <w:r>
        <w:rPr>
          <w:b/>
          <w:color w:val="000000"/>
          <w:sz w:val="28"/>
          <w:szCs w:val="28"/>
        </w:rPr>
        <w:t>.</w:t>
      </w:r>
    </w:p>
    <w:p w:rsidR="007C499E" w:rsidRPr="00B64B00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- в отчете  по ф. 0503737 по коду вида - 4</w:t>
      </w:r>
      <w:r w:rsidRPr="00B64B00">
        <w:rPr>
          <w:color w:val="22272F"/>
          <w:sz w:val="28"/>
          <w:szCs w:val="28"/>
        </w:rPr>
        <w:t xml:space="preserve"> </w:t>
      </w:r>
      <w:r w:rsidRPr="00C8187E">
        <w:rPr>
          <w:color w:val="22272F"/>
          <w:sz w:val="28"/>
          <w:szCs w:val="28"/>
        </w:rPr>
        <w:t>субсидия на выполнение государственного (муниципального) задания</w:t>
      </w:r>
      <w:r>
        <w:rPr>
          <w:sz w:val="28"/>
          <w:szCs w:val="28"/>
        </w:rPr>
        <w:t xml:space="preserve">  в разделе 3 </w:t>
      </w:r>
      <w:r w:rsidRPr="004D259A">
        <w:rPr>
          <w:b/>
          <w:sz w:val="28"/>
          <w:szCs w:val="28"/>
        </w:rPr>
        <w:t>ошибочно отражены показатели по строке 710 и 720 в сумме 36 729 418,36 рублей</w:t>
      </w:r>
      <w:r w:rsidRPr="00B64B00">
        <w:rPr>
          <w:b/>
          <w:sz w:val="28"/>
          <w:szCs w:val="28"/>
        </w:rPr>
        <w:t>.</w:t>
      </w:r>
    </w:p>
    <w:p w:rsidR="007C499E" w:rsidRPr="002F5E72" w:rsidRDefault="007C499E" w:rsidP="007C499E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- </w:t>
      </w:r>
      <w:r w:rsidRPr="002F5E72">
        <w:rPr>
          <w:sz w:val="28"/>
          <w:szCs w:val="28"/>
          <w:shd w:val="clear" w:color="auto" w:fill="FFFFFF"/>
        </w:rPr>
        <w:t xml:space="preserve">Отчет об обязательствах учреждения </w:t>
      </w:r>
      <w:r w:rsidRPr="002F5E72">
        <w:rPr>
          <w:sz w:val="28"/>
          <w:szCs w:val="28"/>
          <w:u w:val="single"/>
          <w:shd w:val="clear" w:color="auto" w:fill="FFFFFF"/>
        </w:rPr>
        <w:t>(</w:t>
      </w:r>
      <w:hyperlink r:id="rId69" w:anchor="/document/12184447/entry/3738" w:history="1">
        <w:r w:rsidRPr="002F5E72">
          <w:rPr>
            <w:rStyle w:val="af6"/>
            <w:sz w:val="28"/>
            <w:szCs w:val="28"/>
          </w:rPr>
          <w:t>ф. 0503738</w:t>
        </w:r>
      </w:hyperlink>
      <w:r w:rsidRPr="002F5E72">
        <w:rPr>
          <w:sz w:val="28"/>
          <w:szCs w:val="28"/>
          <w:u w:val="single"/>
          <w:shd w:val="clear" w:color="auto" w:fill="FFFFFF"/>
        </w:rPr>
        <w:t>)</w:t>
      </w:r>
      <w:r w:rsidRPr="002F5E72">
        <w:rPr>
          <w:sz w:val="28"/>
          <w:szCs w:val="28"/>
          <w:shd w:val="clear" w:color="auto" w:fill="FFFFFF"/>
        </w:rPr>
        <w:t xml:space="preserve"> </w:t>
      </w:r>
      <w:r w:rsidRPr="002F5E72">
        <w:rPr>
          <w:b/>
          <w:sz w:val="28"/>
          <w:szCs w:val="28"/>
          <w:shd w:val="clear" w:color="auto" w:fill="FFFFFF"/>
        </w:rPr>
        <w:t>не представлен.</w:t>
      </w:r>
    </w:p>
    <w:p w:rsidR="007C499E" w:rsidRDefault="007C499E" w:rsidP="007C49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Выявленные нарушения не повлияли на д</w:t>
      </w:r>
      <w:r w:rsidRPr="00A91E50">
        <w:rPr>
          <w:sz w:val="28"/>
          <w:szCs w:val="28"/>
        </w:rPr>
        <w:t>остоверность</w:t>
      </w:r>
      <w:r>
        <w:rPr>
          <w:sz w:val="28"/>
          <w:szCs w:val="28"/>
        </w:rPr>
        <w:t xml:space="preserve"> годовой бюджетной отчетности, в целом </w:t>
      </w:r>
      <w:r w:rsidRPr="00A91E50">
        <w:rPr>
          <w:sz w:val="28"/>
          <w:szCs w:val="28"/>
        </w:rPr>
        <w:t xml:space="preserve">внутренняя  согласованность  соответствующих  форм отчетности  </w:t>
      </w:r>
      <w:r>
        <w:rPr>
          <w:sz w:val="28"/>
          <w:szCs w:val="28"/>
        </w:rPr>
        <w:t xml:space="preserve">соблюдается, </w:t>
      </w:r>
      <w:r w:rsidRPr="00A91E50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A91E5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A91E50">
        <w:rPr>
          <w:sz w:val="28"/>
          <w:szCs w:val="28"/>
        </w:rPr>
        <w:t xml:space="preserve"> указанных в годовой бюджетной отчетности за 201</w:t>
      </w:r>
      <w:r>
        <w:rPr>
          <w:sz w:val="28"/>
          <w:szCs w:val="28"/>
        </w:rPr>
        <w:t>9</w:t>
      </w:r>
      <w:r w:rsidRPr="00A91E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соответствуют </w:t>
      </w:r>
      <w:r w:rsidRPr="00A91E50">
        <w:rPr>
          <w:sz w:val="28"/>
          <w:szCs w:val="28"/>
        </w:rPr>
        <w:t xml:space="preserve">показателям решения Думы  </w:t>
      </w:r>
      <w:r>
        <w:rPr>
          <w:sz w:val="28"/>
          <w:szCs w:val="28"/>
        </w:rPr>
        <w:t>муниципального образования «Эхирит-Булагатский район»</w:t>
      </w:r>
      <w:r w:rsidRPr="00A91E50">
        <w:rPr>
          <w:sz w:val="28"/>
          <w:szCs w:val="28"/>
        </w:rPr>
        <w:t xml:space="preserve">  от  2</w:t>
      </w:r>
      <w:r>
        <w:rPr>
          <w:sz w:val="28"/>
          <w:szCs w:val="28"/>
        </w:rPr>
        <w:t>5</w:t>
      </w:r>
      <w:r w:rsidRPr="00A91E50">
        <w:rPr>
          <w:sz w:val="28"/>
          <w:szCs w:val="28"/>
        </w:rPr>
        <w:t xml:space="preserve">.12.2018 </w:t>
      </w:r>
      <w:r>
        <w:rPr>
          <w:sz w:val="28"/>
          <w:szCs w:val="28"/>
        </w:rPr>
        <w:t>№ 289</w:t>
      </w:r>
      <w:r w:rsidRPr="00A91E50">
        <w:rPr>
          <w:sz w:val="28"/>
          <w:szCs w:val="28"/>
        </w:rPr>
        <w:t xml:space="preserve"> года  «О  бюджете муниципального  образования  «</w:t>
      </w:r>
      <w:r>
        <w:rPr>
          <w:sz w:val="28"/>
          <w:szCs w:val="28"/>
        </w:rPr>
        <w:t>Эхирит-Булагатский</w:t>
      </w:r>
      <w:r w:rsidRPr="00A91E50">
        <w:rPr>
          <w:sz w:val="28"/>
          <w:szCs w:val="28"/>
        </w:rPr>
        <w:t xml:space="preserve">  район»  на  201</w:t>
      </w:r>
      <w:r>
        <w:rPr>
          <w:sz w:val="28"/>
          <w:szCs w:val="28"/>
        </w:rPr>
        <w:t>9</w:t>
      </w:r>
      <w:r w:rsidRPr="00A91E50">
        <w:rPr>
          <w:sz w:val="28"/>
          <w:szCs w:val="28"/>
        </w:rPr>
        <w:t xml:space="preserve">  год  и  на  плановый период 20</w:t>
      </w:r>
      <w:r>
        <w:rPr>
          <w:sz w:val="28"/>
          <w:szCs w:val="28"/>
        </w:rPr>
        <w:t>20</w:t>
      </w:r>
      <w:r w:rsidRPr="00A91E50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91E5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958E8">
        <w:rPr>
          <w:sz w:val="28"/>
          <w:szCs w:val="28"/>
        </w:rPr>
        <w:t>Фактов  недостоверных отчетных  данных  и  искажения  бюджетной отчетности,  осуществления  расходов,  не  предусмотренных  бюджетом,  или  с превышением бюджетных ассигнований проведенной проверкой не установлено</w:t>
      </w:r>
      <w:r>
        <w:rPr>
          <w:sz w:val="28"/>
          <w:szCs w:val="28"/>
        </w:rPr>
        <w:t>.</w:t>
      </w:r>
    </w:p>
    <w:p w:rsidR="007C499E" w:rsidRDefault="007C499E" w:rsidP="007C49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048F0">
        <w:rPr>
          <w:sz w:val="28"/>
          <w:szCs w:val="28"/>
        </w:rPr>
        <w:t>Результаты внешней проверки бюджетной отчетности ГАБС отразить в  заключении  на  отчет  об  исполнении  бюджета  муниципального  образования «</w:t>
      </w:r>
      <w:r>
        <w:rPr>
          <w:sz w:val="28"/>
          <w:szCs w:val="28"/>
        </w:rPr>
        <w:t>Эхирит-Булагатский район»</w:t>
      </w:r>
      <w:r w:rsidRPr="005048F0">
        <w:rPr>
          <w:sz w:val="28"/>
          <w:szCs w:val="28"/>
        </w:rPr>
        <w:t>» за 201</w:t>
      </w:r>
      <w:r>
        <w:rPr>
          <w:sz w:val="28"/>
          <w:szCs w:val="28"/>
        </w:rPr>
        <w:t>9</w:t>
      </w:r>
      <w:r w:rsidRPr="005048F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C499E" w:rsidRPr="00B3467E" w:rsidRDefault="007C499E" w:rsidP="007C499E">
      <w:pPr>
        <w:ind w:hanging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Принять необходимые меры по недопущению нарушений</w:t>
      </w:r>
      <w:r w:rsidRPr="00F67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373F9">
        <w:rPr>
          <w:color w:val="000000"/>
          <w:sz w:val="28"/>
          <w:szCs w:val="28"/>
        </w:rPr>
        <w:t xml:space="preserve"> дальнейшем </w:t>
      </w:r>
      <w:r>
        <w:rPr>
          <w:sz w:val="28"/>
          <w:szCs w:val="28"/>
        </w:rPr>
        <w:t xml:space="preserve"> по </w:t>
      </w:r>
      <w:r w:rsidRPr="00B3467E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и </w:t>
      </w:r>
      <w:r w:rsidRPr="00B3467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составлению</w:t>
      </w:r>
      <w:r w:rsidRPr="00B3467E">
        <w:rPr>
          <w:sz w:val="28"/>
          <w:szCs w:val="28"/>
        </w:rPr>
        <w:t xml:space="preserve"> форм годовой бюджетной отчетности</w:t>
      </w:r>
      <w:r>
        <w:rPr>
          <w:sz w:val="28"/>
          <w:szCs w:val="28"/>
        </w:rPr>
        <w:t xml:space="preserve">, </w:t>
      </w:r>
      <w:r w:rsidRPr="00B3467E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нной </w:t>
      </w:r>
      <w:r w:rsidRPr="00F67D41">
        <w:rPr>
          <w:sz w:val="28"/>
          <w:szCs w:val="28"/>
        </w:rPr>
        <w:t>Инструкци</w:t>
      </w:r>
      <w:r>
        <w:rPr>
          <w:sz w:val="28"/>
          <w:szCs w:val="28"/>
        </w:rPr>
        <w:t>ей</w:t>
      </w:r>
      <w:r w:rsidRPr="00F6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191н </w:t>
      </w:r>
      <w:r w:rsidRPr="00F67D41">
        <w:rPr>
          <w:sz w:val="28"/>
          <w:szCs w:val="28"/>
        </w:rPr>
        <w:t xml:space="preserve"> от 28.12.2010 г. №191н</w:t>
      </w:r>
      <w:r>
        <w:rPr>
          <w:sz w:val="28"/>
          <w:szCs w:val="28"/>
        </w:rPr>
        <w:t xml:space="preserve"> и Инструкции 33н.</w:t>
      </w:r>
    </w:p>
    <w:p w:rsidR="007C499E" w:rsidRDefault="007C499E" w:rsidP="007C499E">
      <w:pPr>
        <w:jc w:val="center"/>
        <w:rPr>
          <w:b/>
          <w:sz w:val="28"/>
          <w:szCs w:val="28"/>
        </w:rPr>
      </w:pPr>
    </w:p>
    <w:p w:rsidR="007C499E" w:rsidRPr="00B3467E" w:rsidRDefault="007C499E" w:rsidP="007C49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67D" w:rsidRPr="00F9608F" w:rsidRDefault="005D467D" w:rsidP="005D4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                           </w:t>
      </w:r>
      <w:r w:rsidRPr="00586E4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Е.Н. </w:t>
      </w:r>
    </w:p>
    <w:p w:rsidR="00512949" w:rsidRPr="006F737B" w:rsidRDefault="00512949" w:rsidP="005D467D">
      <w:pPr>
        <w:tabs>
          <w:tab w:val="left" w:pos="8820"/>
        </w:tabs>
        <w:jc w:val="both"/>
        <w:rPr>
          <w:color w:val="000000" w:themeColor="text1"/>
          <w:sz w:val="28"/>
          <w:szCs w:val="28"/>
        </w:rPr>
      </w:pPr>
    </w:p>
    <w:p w:rsidR="00512949" w:rsidRPr="006F737B" w:rsidRDefault="00512949" w:rsidP="00512949">
      <w:pPr>
        <w:jc w:val="both"/>
        <w:rPr>
          <w:color w:val="000000" w:themeColor="text1"/>
          <w:sz w:val="28"/>
          <w:szCs w:val="28"/>
        </w:rPr>
      </w:pPr>
      <w:r w:rsidRPr="006F737B">
        <w:rPr>
          <w:color w:val="000000" w:themeColor="text1"/>
          <w:sz w:val="28"/>
          <w:szCs w:val="28"/>
        </w:rPr>
        <w:t xml:space="preserve">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headerReference w:type="default" r:id="rId7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F9" w:rsidRDefault="00765DF9" w:rsidP="00B310F8">
      <w:r>
        <w:separator/>
      </w:r>
    </w:p>
  </w:endnote>
  <w:endnote w:type="continuationSeparator" w:id="0">
    <w:p w:rsidR="00765DF9" w:rsidRDefault="00765DF9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F9" w:rsidRDefault="00765DF9" w:rsidP="00B310F8">
      <w:r>
        <w:separator/>
      </w:r>
    </w:p>
  </w:footnote>
  <w:footnote w:type="continuationSeparator" w:id="0">
    <w:p w:rsidR="00765DF9" w:rsidRDefault="00765DF9" w:rsidP="00B3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770695"/>
      <w:docPartObj>
        <w:docPartGallery w:val="Page Numbers (Top of Page)"/>
        <w:docPartUnique/>
      </w:docPartObj>
    </w:sdtPr>
    <w:sdtEndPr/>
    <w:sdtContent>
      <w:p w:rsidR="007B1097" w:rsidRDefault="00765D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097" w:rsidRDefault="007B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84B"/>
    <w:multiLevelType w:val="hybridMultilevel"/>
    <w:tmpl w:val="78A02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625063C"/>
    <w:multiLevelType w:val="hybridMultilevel"/>
    <w:tmpl w:val="A81E03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915F1"/>
    <w:multiLevelType w:val="hybridMultilevel"/>
    <w:tmpl w:val="71A416F6"/>
    <w:lvl w:ilvl="0" w:tplc="85D6E986">
      <w:start w:val="6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FDA6E8B"/>
    <w:multiLevelType w:val="hybridMultilevel"/>
    <w:tmpl w:val="64267CB8"/>
    <w:lvl w:ilvl="0" w:tplc="848ED2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4CB7ED1"/>
    <w:multiLevelType w:val="hybridMultilevel"/>
    <w:tmpl w:val="369ED1BC"/>
    <w:lvl w:ilvl="0" w:tplc="B2F2A0AA">
      <w:start w:val="1"/>
      <w:numFmt w:val="decimal"/>
      <w:lvlText w:val="%1."/>
      <w:lvlJc w:val="left"/>
      <w:pPr>
        <w:ind w:left="2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1">
    <w:nsid w:val="376D0F9C"/>
    <w:multiLevelType w:val="hybridMultilevel"/>
    <w:tmpl w:val="A25C4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400670CB"/>
    <w:multiLevelType w:val="hybridMultilevel"/>
    <w:tmpl w:val="BB7AE760"/>
    <w:lvl w:ilvl="0" w:tplc="47226CC2">
      <w:start w:val="6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7C92C0B"/>
    <w:multiLevelType w:val="hybridMultilevel"/>
    <w:tmpl w:val="D24C30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E40621"/>
    <w:multiLevelType w:val="hybridMultilevel"/>
    <w:tmpl w:val="6D0CE2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27897"/>
    <w:multiLevelType w:val="hybridMultilevel"/>
    <w:tmpl w:val="2292A1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17">
    <w:nsid w:val="5F841858"/>
    <w:multiLevelType w:val="hybridMultilevel"/>
    <w:tmpl w:val="A25068F0"/>
    <w:lvl w:ilvl="0" w:tplc="0B3A0F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274D81"/>
    <w:multiLevelType w:val="hybridMultilevel"/>
    <w:tmpl w:val="43A46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9F620A"/>
    <w:multiLevelType w:val="hybridMultilevel"/>
    <w:tmpl w:val="B30A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22"/>
  </w:num>
  <w:num w:numId="4">
    <w:abstractNumId w:val="19"/>
  </w:num>
  <w:num w:numId="5">
    <w:abstractNumId w:val="12"/>
  </w:num>
  <w:num w:numId="6">
    <w:abstractNumId w:val="7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  <w:num w:numId="18">
    <w:abstractNumId w:val="15"/>
  </w:num>
  <w:num w:numId="19">
    <w:abstractNumId w:val="23"/>
  </w:num>
  <w:num w:numId="20">
    <w:abstractNumId w:val="2"/>
  </w:num>
  <w:num w:numId="21">
    <w:abstractNumId w:val="20"/>
  </w:num>
  <w:num w:numId="22">
    <w:abstractNumId w:val="1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202"/>
    <w:rsid w:val="00002C17"/>
    <w:rsid w:val="00004B99"/>
    <w:rsid w:val="00004EE4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E6DB4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4FF"/>
    <w:rsid w:val="00147FD1"/>
    <w:rsid w:val="00160454"/>
    <w:rsid w:val="00164DB1"/>
    <w:rsid w:val="00170EF3"/>
    <w:rsid w:val="001714C1"/>
    <w:rsid w:val="00173AD5"/>
    <w:rsid w:val="001822FB"/>
    <w:rsid w:val="00185873"/>
    <w:rsid w:val="00186ECB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D7564"/>
    <w:rsid w:val="001E2513"/>
    <w:rsid w:val="001E38A3"/>
    <w:rsid w:val="001E3EB2"/>
    <w:rsid w:val="001F19CD"/>
    <w:rsid w:val="001F3467"/>
    <w:rsid w:val="001F4E14"/>
    <w:rsid w:val="001F59BA"/>
    <w:rsid w:val="0020048C"/>
    <w:rsid w:val="00200BFB"/>
    <w:rsid w:val="002018B4"/>
    <w:rsid w:val="00211C52"/>
    <w:rsid w:val="00217C3F"/>
    <w:rsid w:val="002204F7"/>
    <w:rsid w:val="00220E49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2F73"/>
    <w:rsid w:val="00273520"/>
    <w:rsid w:val="00275E9E"/>
    <w:rsid w:val="00276A35"/>
    <w:rsid w:val="00277529"/>
    <w:rsid w:val="0028296C"/>
    <w:rsid w:val="00284703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2074D"/>
    <w:rsid w:val="003340A8"/>
    <w:rsid w:val="00337BCC"/>
    <w:rsid w:val="00352592"/>
    <w:rsid w:val="0035422A"/>
    <w:rsid w:val="0035479D"/>
    <w:rsid w:val="00361174"/>
    <w:rsid w:val="00362552"/>
    <w:rsid w:val="003647C4"/>
    <w:rsid w:val="003732F7"/>
    <w:rsid w:val="00373B57"/>
    <w:rsid w:val="00373FC5"/>
    <w:rsid w:val="0037407E"/>
    <w:rsid w:val="00376999"/>
    <w:rsid w:val="003815EC"/>
    <w:rsid w:val="003906C8"/>
    <w:rsid w:val="003A6BAF"/>
    <w:rsid w:val="003A6F0F"/>
    <w:rsid w:val="003A7FCD"/>
    <w:rsid w:val="003B055C"/>
    <w:rsid w:val="003B1B26"/>
    <w:rsid w:val="003B25BB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2960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97437"/>
    <w:rsid w:val="004A0CD6"/>
    <w:rsid w:val="004A0FC0"/>
    <w:rsid w:val="004A3A2B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2949"/>
    <w:rsid w:val="0051648B"/>
    <w:rsid w:val="005208F8"/>
    <w:rsid w:val="005240E4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69C0"/>
    <w:rsid w:val="00567B75"/>
    <w:rsid w:val="00575C4F"/>
    <w:rsid w:val="005779A8"/>
    <w:rsid w:val="005815EE"/>
    <w:rsid w:val="00581E06"/>
    <w:rsid w:val="00586D8C"/>
    <w:rsid w:val="00592066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467D"/>
    <w:rsid w:val="005D69BA"/>
    <w:rsid w:val="005D783E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39BE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5EA6"/>
    <w:rsid w:val="00687815"/>
    <w:rsid w:val="00690BC5"/>
    <w:rsid w:val="00695825"/>
    <w:rsid w:val="006959D2"/>
    <w:rsid w:val="00696337"/>
    <w:rsid w:val="006A3004"/>
    <w:rsid w:val="006A46F9"/>
    <w:rsid w:val="006A6B18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37E49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5DF9"/>
    <w:rsid w:val="007671E0"/>
    <w:rsid w:val="007733B3"/>
    <w:rsid w:val="00773676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097"/>
    <w:rsid w:val="007B1CA0"/>
    <w:rsid w:val="007B300B"/>
    <w:rsid w:val="007B3637"/>
    <w:rsid w:val="007C17D9"/>
    <w:rsid w:val="007C3DE8"/>
    <w:rsid w:val="007C499E"/>
    <w:rsid w:val="007C4DFB"/>
    <w:rsid w:val="007C656A"/>
    <w:rsid w:val="007C7547"/>
    <w:rsid w:val="007D3E76"/>
    <w:rsid w:val="007D6EA6"/>
    <w:rsid w:val="007E34BB"/>
    <w:rsid w:val="007E47A9"/>
    <w:rsid w:val="007E5989"/>
    <w:rsid w:val="007E5C07"/>
    <w:rsid w:val="007F1A4C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1837"/>
    <w:rsid w:val="00822D28"/>
    <w:rsid w:val="008310E5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136F"/>
    <w:rsid w:val="008629A9"/>
    <w:rsid w:val="00862D13"/>
    <w:rsid w:val="00865BEB"/>
    <w:rsid w:val="0086798F"/>
    <w:rsid w:val="008723CF"/>
    <w:rsid w:val="00875754"/>
    <w:rsid w:val="00876506"/>
    <w:rsid w:val="0088133C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30D"/>
    <w:rsid w:val="00921C13"/>
    <w:rsid w:val="00923EB9"/>
    <w:rsid w:val="00925D0D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20E5"/>
    <w:rsid w:val="00947362"/>
    <w:rsid w:val="009542E5"/>
    <w:rsid w:val="009616C8"/>
    <w:rsid w:val="0096271F"/>
    <w:rsid w:val="0096374E"/>
    <w:rsid w:val="009638A9"/>
    <w:rsid w:val="00972010"/>
    <w:rsid w:val="00980250"/>
    <w:rsid w:val="00982B5D"/>
    <w:rsid w:val="00983915"/>
    <w:rsid w:val="00986AF0"/>
    <w:rsid w:val="00994D27"/>
    <w:rsid w:val="00995A4E"/>
    <w:rsid w:val="009A16EC"/>
    <w:rsid w:val="009A316D"/>
    <w:rsid w:val="009A6F01"/>
    <w:rsid w:val="009B26BE"/>
    <w:rsid w:val="009B439B"/>
    <w:rsid w:val="009B7F03"/>
    <w:rsid w:val="009C11BB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1176"/>
    <w:rsid w:val="00A113EB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43D77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0C52"/>
    <w:rsid w:val="00A7101D"/>
    <w:rsid w:val="00A73D2B"/>
    <w:rsid w:val="00A75FC1"/>
    <w:rsid w:val="00A802AA"/>
    <w:rsid w:val="00A81CB1"/>
    <w:rsid w:val="00A821D8"/>
    <w:rsid w:val="00A864B5"/>
    <w:rsid w:val="00A86A27"/>
    <w:rsid w:val="00A9023A"/>
    <w:rsid w:val="00A921A5"/>
    <w:rsid w:val="00A974B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729E"/>
    <w:rsid w:val="00AF172F"/>
    <w:rsid w:val="00AF43B5"/>
    <w:rsid w:val="00AF47B4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50"/>
    <w:rsid w:val="00B206EB"/>
    <w:rsid w:val="00B21561"/>
    <w:rsid w:val="00B23C3E"/>
    <w:rsid w:val="00B310F8"/>
    <w:rsid w:val="00B3264C"/>
    <w:rsid w:val="00B32672"/>
    <w:rsid w:val="00B361E0"/>
    <w:rsid w:val="00B372B8"/>
    <w:rsid w:val="00B518A4"/>
    <w:rsid w:val="00B51F1D"/>
    <w:rsid w:val="00B54B18"/>
    <w:rsid w:val="00B54DDB"/>
    <w:rsid w:val="00B61319"/>
    <w:rsid w:val="00B61A76"/>
    <w:rsid w:val="00B644A3"/>
    <w:rsid w:val="00B64A6F"/>
    <w:rsid w:val="00B652AF"/>
    <w:rsid w:val="00B653C8"/>
    <w:rsid w:val="00B71986"/>
    <w:rsid w:val="00B71EDC"/>
    <w:rsid w:val="00B73B44"/>
    <w:rsid w:val="00B7442B"/>
    <w:rsid w:val="00B778EE"/>
    <w:rsid w:val="00B8627F"/>
    <w:rsid w:val="00B8688D"/>
    <w:rsid w:val="00B912D8"/>
    <w:rsid w:val="00B91307"/>
    <w:rsid w:val="00B922D9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17D3"/>
    <w:rsid w:val="00BC2142"/>
    <w:rsid w:val="00BC5325"/>
    <w:rsid w:val="00BC5B37"/>
    <w:rsid w:val="00BC628C"/>
    <w:rsid w:val="00BC6666"/>
    <w:rsid w:val="00BC73E7"/>
    <w:rsid w:val="00BC7EE2"/>
    <w:rsid w:val="00BD07AD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6A88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3D5A"/>
    <w:rsid w:val="00CC789A"/>
    <w:rsid w:val="00CD030A"/>
    <w:rsid w:val="00CD6C94"/>
    <w:rsid w:val="00CE0AD7"/>
    <w:rsid w:val="00CE6867"/>
    <w:rsid w:val="00CF14B0"/>
    <w:rsid w:val="00CF2F5C"/>
    <w:rsid w:val="00CF35C0"/>
    <w:rsid w:val="00CF7811"/>
    <w:rsid w:val="00CF7C37"/>
    <w:rsid w:val="00D02886"/>
    <w:rsid w:val="00D12261"/>
    <w:rsid w:val="00D137AC"/>
    <w:rsid w:val="00D13868"/>
    <w:rsid w:val="00D15892"/>
    <w:rsid w:val="00D1730F"/>
    <w:rsid w:val="00D26896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3A16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3D8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0F3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1D4D"/>
    <w:rsid w:val="00EE6F15"/>
    <w:rsid w:val="00EF4BA0"/>
    <w:rsid w:val="00F035A2"/>
    <w:rsid w:val="00F03CB6"/>
    <w:rsid w:val="00F0570E"/>
    <w:rsid w:val="00F06FF7"/>
    <w:rsid w:val="00F122E6"/>
    <w:rsid w:val="00F12F56"/>
    <w:rsid w:val="00F1538D"/>
    <w:rsid w:val="00F21917"/>
    <w:rsid w:val="00F27400"/>
    <w:rsid w:val="00F308D0"/>
    <w:rsid w:val="00F32F64"/>
    <w:rsid w:val="00F335A6"/>
    <w:rsid w:val="00F37331"/>
    <w:rsid w:val="00F42341"/>
    <w:rsid w:val="00F42AC6"/>
    <w:rsid w:val="00F45907"/>
    <w:rsid w:val="00F51FDA"/>
    <w:rsid w:val="00F54B87"/>
    <w:rsid w:val="00F559E4"/>
    <w:rsid w:val="00F56DD0"/>
    <w:rsid w:val="00F60DF2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49E9"/>
    <w:rsid w:val="00FE7946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Основной текст16"/>
    <w:basedOn w:val="a"/>
    <w:rsid w:val="00512949"/>
    <w:pPr>
      <w:shd w:val="clear" w:color="auto" w:fill="FFFFFF"/>
      <w:autoSpaceDE/>
      <w:autoSpaceDN/>
      <w:adjustRightInd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af7">
    <w:name w:val="Основной текст + Полужирный"/>
    <w:basedOn w:val="af5"/>
    <w:rsid w:val="00512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Знак Знак2 Знак Знак Знак Знак Знак Знак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5D467D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5D467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8">
    <w:name w:val="No Spacing"/>
    <w:link w:val="af9"/>
    <w:uiPriority w:val="1"/>
    <w:qFormat/>
    <w:rsid w:val="005D467D"/>
    <w:rPr>
      <w:rFonts w:eastAsia="Times New Roman"/>
    </w:rPr>
  </w:style>
  <w:style w:type="character" w:customStyle="1" w:styleId="af9">
    <w:name w:val="Без интервала Знак"/>
    <w:link w:val="af8"/>
    <w:uiPriority w:val="1"/>
    <w:rsid w:val="005D467D"/>
    <w:rPr>
      <w:rFonts w:eastAsia="Times New Roman"/>
    </w:rPr>
  </w:style>
  <w:style w:type="character" w:styleId="afa">
    <w:name w:val="Emphasis"/>
    <w:qFormat/>
    <w:locked/>
    <w:rsid w:val="005D467D"/>
    <w:rPr>
      <w:i/>
      <w:iCs/>
    </w:rPr>
  </w:style>
  <w:style w:type="paragraph" w:styleId="afb">
    <w:name w:val="Normal (Web)"/>
    <w:basedOn w:val="a"/>
    <w:rsid w:val="005D467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Знак Знак2 Знак Знак Знак Знак"/>
    <w:basedOn w:val="a"/>
    <w:rsid w:val="005D467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fc">
    <w:name w:val="footnote text"/>
    <w:basedOn w:val="a"/>
    <w:link w:val="afd"/>
    <w:semiHidden/>
    <w:rsid w:val="005D467D"/>
    <w:pPr>
      <w:widowControl/>
      <w:autoSpaceDE/>
      <w:autoSpaceDN/>
      <w:adjustRightInd/>
    </w:pPr>
  </w:style>
  <w:style w:type="character" w:customStyle="1" w:styleId="afd">
    <w:name w:val="Текст сноски Знак"/>
    <w:basedOn w:val="a0"/>
    <w:link w:val="afc"/>
    <w:semiHidden/>
    <w:rsid w:val="005D467D"/>
    <w:rPr>
      <w:rFonts w:ascii="Times New Roman" w:eastAsia="Times New Roman" w:hAnsi="Times New Roman"/>
      <w:sz w:val="20"/>
      <w:szCs w:val="20"/>
    </w:rPr>
  </w:style>
  <w:style w:type="paragraph" w:customStyle="1" w:styleId="12">
    <w:name w:val="Без интервала1"/>
    <w:qFormat/>
    <w:rsid w:val="005D467D"/>
    <w:rPr>
      <w:rFonts w:cs="Calibri"/>
      <w:lang w:eastAsia="en-US"/>
    </w:rPr>
  </w:style>
  <w:style w:type="paragraph" w:customStyle="1" w:styleId="afe">
    <w:name w:val="Знак Знак Знак"/>
    <w:basedOn w:val="a"/>
    <w:rsid w:val="005D467D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5">
    <w:name w:val="Знак Знак2 Знак Знак Знак Знак Знак Знак Знак Знак Знак Знак Знак Знак"/>
    <w:basedOn w:val="a"/>
    <w:rsid w:val="009A316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"/>
    <w:basedOn w:val="a"/>
    <w:rsid w:val="009A316D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base.garant.ru/12181732/b1c53f47d0bb3a791ad5868c560616f5/" TargetMode="External"/><Relationship Id="rId65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2E37-13EE-4674-A154-5DD08055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6044</Words>
  <Characters>34452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40416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12</cp:revision>
  <cp:lastPrinted>2018-05-11T02:27:00Z</cp:lastPrinted>
  <dcterms:created xsi:type="dcterms:W3CDTF">2020-05-26T04:20:00Z</dcterms:created>
  <dcterms:modified xsi:type="dcterms:W3CDTF">2020-05-27T02:07:00Z</dcterms:modified>
</cp:coreProperties>
</file>