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C7" w:rsidRPr="001807DC" w:rsidRDefault="00B54EC7" w:rsidP="001807DC">
      <w:pPr>
        <w:pStyle w:val="Caption"/>
        <w:rPr>
          <w:b/>
          <w:bCs/>
          <w:sz w:val="32"/>
          <w:szCs w:val="32"/>
        </w:rPr>
      </w:pPr>
      <w:r w:rsidRPr="001807DC">
        <w:rPr>
          <w:b/>
          <w:bCs/>
          <w:sz w:val="32"/>
          <w:szCs w:val="32"/>
        </w:rPr>
        <w:t>Российская Федерация</w:t>
      </w:r>
    </w:p>
    <w:p w:rsidR="00B54EC7" w:rsidRPr="001807DC" w:rsidRDefault="00B54EC7" w:rsidP="001807DC">
      <w:pPr>
        <w:pStyle w:val="Caption"/>
        <w:rPr>
          <w:b/>
          <w:bCs/>
          <w:sz w:val="32"/>
          <w:szCs w:val="32"/>
        </w:rPr>
      </w:pPr>
      <w:r w:rsidRPr="001807DC">
        <w:rPr>
          <w:b/>
          <w:bCs/>
          <w:sz w:val="32"/>
          <w:szCs w:val="32"/>
        </w:rPr>
        <w:t>Иркутская область</w:t>
      </w:r>
    </w:p>
    <w:p w:rsidR="00B54EC7" w:rsidRPr="001807DC" w:rsidRDefault="00B54EC7" w:rsidP="001807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7D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54EC7" w:rsidRPr="001807DC" w:rsidRDefault="00B54EC7" w:rsidP="001807DC">
      <w:pPr>
        <w:pStyle w:val="Heading3"/>
        <w:rPr>
          <w:sz w:val="32"/>
          <w:szCs w:val="32"/>
        </w:rPr>
      </w:pPr>
      <w:r w:rsidRPr="001807DC">
        <w:rPr>
          <w:sz w:val="32"/>
          <w:szCs w:val="32"/>
        </w:rPr>
        <w:t>Муниципальное образование «Эхирит-Булагатский район»</w:t>
      </w:r>
    </w:p>
    <w:p w:rsidR="00B54EC7" w:rsidRPr="001807DC" w:rsidRDefault="00B54EC7" w:rsidP="001807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4EC7" w:rsidRPr="001807DC" w:rsidRDefault="00B54EC7" w:rsidP="001807DC">
      <w:pPr>
        <w:pStyle w:val="Heading3"/>
        <w:rPr>
          <w:sz w:val="28"/>
          <w:szCs w:val="28"/>
        </w:rPr>
      </w:pPr>
      <w:r w:rsidRPr="001807DC">
        <w:rPr>
          <w:sz w:val="32"/>
          <w:szCs w:val="32"/>
        </w:rPr>
        <w:t>ПОСТАНОВЛЕНИЕ</w:t>
      </w:r>
    </w:p>
    <w:p w:rsidR="00B54EC7" w:rsidRPr="001807DC" w:rsidRDefault="00B54EC7" w:rsidP="001807DC">
      <w:pPr>
        <w:rPr>
          <w:rFonts w:ascii="Times New Roman" w:hAnsi="Times New Roman" w:cs="Times New Roman"/>
          <w:sz w:val="28"/>
          <w:szCs w:val="28"/>
        </w:rPr>
      </w:pPr>
    </w:p>
    <w:p w:rsidR="00B54EC7" w:rsidRPr="001807DC" w:rsidRDefault="00B54EC7" w:rsidP="00180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07DC">
        <w:rPr>
          <w:rFonts w:ascii="Times New Roman" w:hAnsi="Times New Roman" w:cs="Times New Roman"/>
          <w:sz w:val="28"/>
          <w:szCs w:val="28"/>
        </w:rPr>
        <w:t>От «</w:t>
      </w:r>
      <w:r w:rsidRPr="001807DC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1807DC">
        <w:rPr>
          <w:rFonts w:ascii="Times New Roman" w:hAnsi="Times New Roman" w:cs="Times New Roman"/>
          <w:sz w:val="28"/>
          <w:szCs w:val="28"/>
        </w:rPr>
        <w:t xml:space="preserve">» декабря 2017 г. № </w:t>
      </w:r>
      <w:r w:rsidRPr="001807DC">
        <w:rPr>
          <w:rFonts w:ascii="Times New Roman" w:hAnsi="Times New Roman" w:cs="Times New Roman"/>
          <w:sz w:val="28"/>
          <w:szCs w:val="28"/>
          <w:u w:val="single"/>
        </w:rPr>
        <w:t>1129</w:t>
      </w:r>
    </w:p>
    <w:p w:rsidR="00B54EC7" w:rsidRPr="001807DC" w:rsidRDefault="00B54EC7" w:rsidP="001807DC">
      <w:pPr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>п. Усть-Ордынский</w:t>
      </w:r>
    </w:p>
    <w:p w:rsidR="00B54EC7" w:rsidRPr="001807DC" w:rsidRDefault="00B54EC7" w:rsidP="001807DC">
      <w:pPr>
        <w:rPr>
          <w:rFonts w:ascii="Times New Roman" w:hAnsi="Times New Roman" w:cs="Times New Roman"/>
          <w:sz w:val="28"/>
          <w:szCs w:val="28"/>
        </w:rPr>
      </w:pPr>
    </w:p>
    <w:p w:rsidR="00B54EC7" w:rsidRPr="001807DC" w:rsidRDefault="00B54EC7" w:rsidP="001807DC">
      <w:pPr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>О внесении изменений в  муниципальные</w:t>
      </w:r>
    </w:p>
    <w:p w:rsidR="00B54EC7" w:rsidRPr="001807DC" w:rsidRDefault="00B54EC7" w:rsidP="001807DC">
      <w:pPr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программы Комитета ЖКХ,транспорта, энергетики, связи и </w:t>
      </w:r>
    </w:p>
    <w:p w:rsidR="00B54EC7" w:rsidRPr="001807DC" w:rsidRDefault="00B54EC7" w:rsidP="001807DC">
      <w:pPr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дорожного хозяйства администрации муниципального </w:t>
      </w:r>
    </w:p>
    <w:p w:rsidR="00B54EC7" w:rsidRPr="001807DC" w:rsidRDefault="00B54EC7" w:rsidP="001807DC">
      <w:pPr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образования «Эхирит-Булагатский район» </w:t>
      </w:r>
    </w:p>
    <w:p w:rsidR="00B54EC7" w:rsidRPr="001807DC" w:rsidRDefault="00B54EC7" w:rsidP="001807DC">
      <w:pPr>
        <w:rPr>
          <w:rFonts w:ascii="Times New Roman" w:hAnsi="Times New Roman" w:cs="Times New Roman"/>
          <w:sz w:val="28"/>
          <w:szCs w:val="28"/>
        </w:rPr>
      </w:pPr>
    </w:p>
    <w:p w:rsidR="00B54EC7" w:rsidRPr="001807DC" w:rsidRDefault="00B54EC7" w:rsidP="0018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  <w:lang w:eastAsia="en-US"/>
        </w:rPr>
        <w:t>Руководствуясь с</w:t>
      </w:r>
      <w:r w:rsidRPr="001807DC">
        <w:rPr>
          <w:rFonts w:ascii="Times New Roman" w:hAnsi="Times New Roman" w:cs="Times New Roman"/>
          <w:sz w:val="28"/>
          <w:szCs w:val="28"/>
        </w:rPr>
        <w:t xml:space="preserve">татьей 37 Устава муниципального образования «Эхирит-Булагатский район»,согласно  Решения Думы от 29.11.2017 № 211 "О внесении изменений в решение Думы "О бюджете муниципального образования «Эхирит-Булагатский район» на 2017 год и на плановый период 2018 и 2019 годов",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 «Эхирит-Булагатский район» утвержденногопостановлением от 22.07.2014 г. № 1117 (с изменениями постановление от 10.04.2017 г. № 182 «О внесении изменений»), </w:t>
      </w:r>
    </w:p>
    <w:p w:rsidR="00B54EC7" w:rsidRPr="001807DC" w:rsidRDefault="00B54EC7" w:rsidP="0018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EC7" w:rsidRPr="001807DC" w:rsidRDefault="00B54EC7" w:rsidP="00180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7D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54EC7" w:rsidRPr="001807DC" w:rsidRDefault="00B54EC7" w:rsidP="001807D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коммунального хозяйства муниципального образования «Эхирит-Булагатский район» на 2015-2021 гг.»  утвержденную постановлением  мэра   от 09.10.2014г. № 1468 с изменениями от 25.02.2015г. (пост.№ 340), 25.02.2015г. (пост.№ 341), 25.02.2015г. (пост.№342), 20.03.2015г. (пост.№ 628), 01.06.2015г. (пост.№ 1041), 31.12.2015 г. (пост. № 1602), 15.05. 2016 г. (пост. № 236),  14.09. 2016 г. (пост. № 405), 11.11.2016 г. (пост. № 459), 22.11.2016 г.  (пост. № 476), 30.12.2016 г. (пост. № 539), 13.04.2017 г. (пост. № 206), 21.07.2017 г. (пост № 622/1),  утвердив в новой редакции. (Приложение № 1).</w:t>
      </w:r>
    </w:p>
    <w:p w:rsidR="00B54EC7" w:rsidRPr="001807DC" w:rsidRDefault="00B54EC7" w:rsidP="001807D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«Охрана окружающей среды муниципального образования «Эхирит-Булагатский  район» на 2015-2021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 2016 г. (пост. № 236), 14.09.2016 г.(пост. № 403),11.11.2016 г. (пост. № 461), 30.12.2016 г. (пост. № 539), 13.04.2017 г. (пост. № 206), 21.07.2017 г. (пост № 622/1),утвердив в новой редакции. (Приложение № 2). </w:t>
      </w:r>
    </w:p>
    <w:p w:rsidR="00B54EC7" w:rsidRPr="001807DC" w:rsidRDefault="00B54EC7" w:rsidP="001807D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«Повышение безопасности дорожного движения в  муниципальном образовании «Эхирит-Булагатский  район» на 2015-2021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15.05.2016 г. (пост. № 236), 14.09.2016 (пост. № 404), 11.11.2016 (пост. № 460), 30.12.2016 г. (пост. № 539), 13.04.2017 г. (пост. № 206),21.07.2017 г. (пост № 622/1),утвердив в новой редакции (Приложение № 3). </w:t>
      </w:r>
    </w:p>
    <w:p w:rsidR="00B54EC7" w:rsidRPr="001807DC" w:rsidRDefault="00B54EC7" w:rsidP="001807D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муниципального образования «Эхирит-Булагатский район» в информационно-телекоммуникационной сети «Интернет» </w:t>
      </w:r>
      <w:hyperlink r:id="rId5" w:history="1">
        <w:r w:rsidRPr="001807DC">
          <w:rPr>
            <w:rStyle w:val="Hyperlink"/>
            <w:sz w:val="28"/>
            <w:szCs w:val="28"/>
            <w:lang w:val="en-US"/>
          </w:rPr>
          <w:t>www</w:t>
        </w:r>
        <w:r w:rsidRPr="001807DC">
          <w:rPr>
            <w:rStyle w:val="Hyperlink"/>
            <w:sz w:val="28"/>
            <w:szCs w:val="28"/>
          </w:rPr>
          <w:t>.</w:t>
        </w:r>
        <w:r w:rsidRPr="001807DC">
          <w:rPr>
            <w:rStyle w:val="Hyperlink"/>
            <w:sz w:val="28"/>
            <w:szCs w:val="28"/>
            <w:lang w:val="en-US"/>
          </w:rPr>
          <w:t>ehirit</w:t>
        </w:r>
        <w:r w:rsidRPr="001807DC">
          <w:rPr>
            <w:rStyle w:val="Hyperlink"/>
            <w:sz w:val="28"/>
            <w:szCs w:val="28"/>
          </w:rPr>
          <w:t>.</w:t>
        </w:r>
        <w:r w:rsidRPr="001807DC">
          <w:rPr>
            <w:rStyle w:val="Hyperlink"/>
            <w:sz w:val="28"/>
            <w:szCs w:val="28"/>
            <w:lang w:val="en-US"/>
          </w:rPr>
          <w:t>ru</w:t>
        </w:r>
      </w:hyperlink>
      <w:r w:rsidRPr="001807DC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подписания.</w:t>
      </w:r>
    </w:p>
    <w:p w:rsidR="00B54EC7" w:rsidRPr="001807DC" w:rsidRDefault="00B54EC7" w:rsidP="001807D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54EC7" w:rsidRDefault="00B54EC7" w:rsidP="001807DC">
      <w:pPr>
        <w:ind w:left="783"/>
        <w:jc w:val="both"/>
        <w:rPr>
          <w:rFonts w:cs="Times New Roman"/>
          <w:sz w:val="28"/>
          <w:szCs w:val="28"/>
        </w:rPr>
      </w:pPr>
    </w:p>
    <w:p w:rsidR="00B54EC7" w:rsidRDefault="00B54EC7" w:rsidP="001807DC">
      <w:pPr>
        <w:pStyle w:val="ListParagraph"/>
        <w:ind w:left="1143"/>
        <w:jc w:val="both"/>
        <w:rPr>
          <w:rFonts w:cs="Times New Roman"/>
          <w:sz w:val="28"/>
          <w:szCs w:val="28"/>
        </w:rPr>
      </w:pPr>
    </w:p>
    <w:p w:rsidR="00B54EC7" w:rsidRDefault="00B54EC7" w:rsidP="001807DC">
      <w:pPr>
        <w:ind w:firstLine="708"/>
        <w:jc w:val="right"/>
        <w:rPr>
          <w:rFonts w:cs="Times New Roman"/>
          <w:sz w:val="28"/>
          <w:szCs w:val="28"/>
        </w:rPr>
      </w:pPr>
    </w:p>
    <w:p w:rsidR="00B54EC7" w:rsidRPr="001807DC" w:rsidRDefault="00B54EC7" w:rsidP="001807DC">
      <w:pPr>
        <w:jc w:val="right"/>
        <w:rPr>
          <w:rFonts w:ascii="Times New Roman" w:hAnsi="Times New Roman" w:cs="Times New Roman"/>
          <w:sz w:val="28"/>
          <w:szCs w:val="28"/>
        </w:rPr>
      </w:pPr>
      <w:r w:rsidRPr="001807DC">
        <w:rPr>
          <w:rFonts w:ascii="Times New Roman" w:hAnsi="Times New Roman" w:cs="Times New Roman"/>
          <w:sz w:val="28"/>
          <w:szCs w:val="28"/>
        </w:rPr>
        <w:t xml:space="preserve">И.П.Усов </w:t>
      </w: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\</w:t>
      </w: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  <w:sz w:val="28"/>
          <w:szCs w:val="28"/>
        </w:rPr>
      </w:pPr>
    </w:p>
    <w:p w:rsidR="00B54EC7" w:rsidRDefault="00B54EC7" w:rsidP="001807DC">
      <w:pPr>
        <w:rPr>
          <w:rFonts w:cs="Times New Roman"/>
        </w:rPr>
      </w:pPr>
    </w:p>
    <w:p w:rsidR="00B54EC7" w:rsidRDefault="00B54EC7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4EC7" w:rsidRPr="00161A5D" w:rsidRDefault="00B54EC7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1A5D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B54EC7" w:rsidRPr="00F27BF7" w:rsidRDefault="00B54EC7" w:rsidP="00283123">
      <w:pPr>
        <w:pStyle w:val="a0"/>
        <w:ind w:right="566"/>
        <w:jc w:val="center"/>
        <w:rPr>
          <w:rStyle w:val="a1"/>
          <w:rFonts w:ascii="Times New Roman" w:hAnsi="Times New Roman" w:cs="Times New Roman"/>
          <w:color w:val="auto"/>
          <w:sz w:val="32"/>
          <w:szCs w:val="32"/>
        </w:rPr>
      </w:pPr>
      <w:r w:rsidRPr="00F27BF7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B54EC7" w:rsidRPr="00052C0E" w:rsidRDefault="00B54EC7" w:rsidP="00283123">
      <w:pPr>
        <w:pStyle w:val="a0"/>
        <w:ind w:right="566"/>
        <w:jc w:val="center"/>
        <w:rPr>
          <w:rFonts w:cs="Times New Roman"/>
          <w:sz w:val="32"/>
          <w:szCs w:val="32"/>
        </w:rPr>
      </w:pP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«Охрана окружающей среды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 муниципального образования «Эхирит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-Булагатский район» на 2015-2021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>г.г.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»</w:t>
      </w:r>
    </w:p>
    <w:p w:rsidR="00B54EC7" w:rsidRDefault="00B54EC7" w:rsidP="00283123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B54EC7" w:rsidRDefault="00B54EC7" w:rsidP="00E803B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:rsidR="00B54EC7" w:rsidRDefault="00B54EC7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273"/>
      </w:tblGrid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Комитет ЖКХ, транспорта, энергетики, связи и дорожного хозяйства администрации муниципального образования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(Комитет ЖКХ)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3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муниципального образования «Эхирит-Булагатский район» на 2015-2021г.г.</w:t>
            </w:r>
          </w:p>
        </w:tc>
      </w:tr>
      <w:tr w:rsidR="00B54EC7">
        <w:trPr>
          <w:trHeight w:val="501"/>
        </w:trPr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F27BF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73" w:type="dxa"/>
          </w:tcPr>
          <w:p w:rsidR="00B54EC7" w:rsidRPr="00BF691E" w:rsidRDefault="00B54EC7" w:rsidP="00BF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защита окружающей среды</w:t>
            </w:r>
          </w:p>
        </w:tc>
      </w:tr>
      <w:tr w:rsidR="00B54EC7">
        <w:trPr>
          <w:trHeight w:val="707"/>
        </w:trPr>
        <w:tc>
          <w:tcPr>
            <w:tcW w:w="2127" w:type="dxa"/>
          </w:tcPr>
          <w:p w:rsidR="00B54EC7" w:rsidRPr="00F27BF7" w:rsidRDefault="00B54EC7" w:rsidP="00F27BF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B54EC7" w:rsidRPr="00313CAD" w:rsidRDefault="00B54EC7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полигона ТБО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273" w:type="dxa"/>
          </w:tcPr>
          <w:p w:rsidR="00B54EC7" w:rsidRPr="007E14A8" w:rsidRDefault="00B54EC7" w:rsidP="00313CA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1.Удельный вес земель, занятых под несанкционированные свалки, от общей площади Эхирит-Булагатского района – 1;</w:t>
            </w:r>
          </w:p>
          <w:p w:rsidR="00B54EC7" w:rsidRPr="00C21E51" w:rsidRDefault="00B54EC7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софинансирования средств местного бюджета в общем объеме капитальных вложений в строительство полигона для твердых бытовых отходов 1.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73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B54EC7" w:rsidRPr="00BF691E" w:rsidRDefault="00B54EC7" w:rsidP="00E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Pr="00BF691E">
              <w:rPr>
                <w:rFonts w:ascii="Times New Roman" w:hAnsi="Times New Roman" w:cs="Times New Roman"/>
                <w:sz w:val="28"/>
                <w:szCs w:val="28"/>
              </w:rPr>
              <w:t xml:space="preserve">вуют 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B54EC7" w:rsidRDefault="00B54EC7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 составляет 17 706 909,50рублей, из них:</w:t>
            </w:r>
          </w:p>
          <w:p w:rsidR="00B54EC7" w:rsidRPr="00A35DEE" w:rsidRDefault="00B54EC7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2015– 3 798304,00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B54EC7" w:rsidRPr="00A35DEE" w:rsidRDefault="00B54EC7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3 640 837,00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B54EC7" w:rsidRPr="00A35DEE" w:rsidRDefault="00B54EC7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7 793 760,500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B54EC7" w:rsidRPr="00A35DEE" w:rsidRDefault="00B54EC7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618 502,00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54EC7" w:rsidRDefault="00B54EC7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618 502,00рублей.</w:t>
            </w:r>
          </w:p>
          <w:p w:rsidR="00B54EC7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16300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618 502,00рублей.</w:t>
            </w:r>
          </w:p>
          <w:p w:rsidR="00B54EC7" w:rsidRPr="0016300B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618 502,00рублей.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авляет </w:t>
            </w:r>
          </w:p>
          <w:p w:rsidR="00B54EC7" w:rsidRPr="00FC1190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9 674 649,50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1 120 884 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963 417,00 рублей,</w:t>
            </w:r>
          </w:p>
          <w:p w:rsidR="00B54EC7" w:rsidRPr="00A35DEE" w:rsidRDefault="00B54EC7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2017–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5 116 340,50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54EC7" w:rsidRPr="00A35DEE" w:rsidRDefault="00B54EC7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618 502,00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54EC7" w:rsidRDefault="00B54EC7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618 502,00рублей.</w:t>
            </w:r>
          </w:p>
          <w:p w:rsidR="00B54EC7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618 502,00рублей.</w:t>
            </w:r>
          </w:p>
          <w:p w:rsidR="00B54EC7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618 502,00рублей.</w:t>
            </w:r>
          </w:p>
          <w:p w:rsidR="00B54EC7" w:rsidRPr="0016300B" w:rsidRDefault="00B54EC7" w:rsidP="0016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C7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</w:t>
            </w:r>
          </w:p>
          <w:p w:rsidR="00B54EC7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8 032 260,00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2 677 420,00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–2 677 420,00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2 677 420,00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рублей.</w:t>
            </w:r>
          </w:p>
          <w:p w:rsidR="00B54EC7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        0,00 рублей.</w:t>
            </w:r>
          </w:p>
          <w:p w:rsidR="00B54EC7" w:rsidRPr="0016300B" w:rsidRDefault="00B54EC7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            0,00 рублей.</w:t>
            </w:r>
          </w:p>
          <w:p w:rsidR="00B54EC7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составляет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по годам: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       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54EC7" w:rsidRDefault="00B54EC7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54EC7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2019 -               0,00 рублей.</w:t>
            </w:r>
          </w:p>
          <w:p w:rsidR="00B54EC7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  <w:p w:rsidR="00B54EC7" w:rsidRPr="00430483" w:rsidRDefault="00B54EC7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B54EC7">
        <w:tc>
          <w:tcPr>
            <w:tcW w:w="2127" w:type="dxa"/>
          </w:tcPr>
          <w:p w:rsidR="00B54EC7" w:rsidRPr="00F27BF7" w:rsidRDefault="00B54EC7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73" w:type="dxa"/>
          </w:tcPr>
          <w:p w:rsidR="00B54EC7" w:rsidRPr="00F27BF7" w:rsidRDefault="00B54EC7" w:rsidP="0030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загрязненности отходами на 72 тыс. м3 в год на территории муниципального образования «Эхирит-Булагатского района»</w:t>
            </w:r>
          </w:p>
        </w:tc>
      </w:tr>
    </w:tbl>
    <w:p w:rsidR="00B54EC7" w:rsidRDefault="00B54EC7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B54EC7" w:rsidRDefault="00B54EC7" w:rsidP="00283123">
      <w:pPr>
        <w:pStyle w:val="a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B54EC7" w:rsidRDefault="00B54EC7" w:rsidP="00283123">
      <w:pPr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4EC7" w:rsidRPr="008850DC" w:rsidRDefault="00B54EC7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</w:t>
      </w:r>
      <w:r>
        <w:rPr>
          <w:color w:val="000000"/>
          <w:sz w:val="28"/>
          <w:szCs w:val="28"/>
        </w:rPr>
        <w:t>ования твердых бытовых отходов</w:t>
      </w:r>
      <w:r w:rsidRPr="008850DC">
        <w:rPr>
          <w:color w:val="000000"/>
          <w:sz w:val="28"/>
          <w:szCs w:val="28"/>
        </w:rPr>
        <w:t>.</w:t>
      </w:r>
    </w:p>
    <w:p w:rsidR="00B54EC7" w:rsidRPr="008850DC" w:rsidRDefault="00B54EC7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Твердые промышленные и бытовые отходы засоряют и захламляют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B54EC7" w:rsidRPr="001A2F4A" w:rsidRDefault="00B54EC7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1A2F4A">
        <w:rPr>
          <w:rStyle w:val="apple-style-span"/>
          <w:color w:val="000000"/>
          <w:sz w:val="28"/>
          <w:szCs w:val="28"/>
        </w:rPr>
        <w:t xml:space="preserve">На территории </w:t>
      </w:r>
      <w:r>
        <w:rPr>
          <w:rStyle w:val="apple-style-span"/>
          <w:color w:val="000000"/>
          <w:sz w:val="28"/>
          <w:szCs w:val="28"/>
        </w:rPr>
        <w:t>Эхирит-Булагатского</w:t>
      </w:r>
      <w:r w:rsidRPr="001A2F4A">
        <w:rPr>
          <w:rStyle w:val="apple-style-span"/>
          <w:color w:val="000000"/>
          <w:sz w:val="28"/>
          <w:szCs w:val="28"/>
        </w:rPr>
        <w:t xml:space="preserve">на полигонах, свалках и других объектах, накоплено свыше </w:t>
      </w:r>
      <w:r>
        <w:rPr>
          <w:rStyle w:val="apple-style-span"/>
          <w:color w:val="000000"/>
          <w:sz w:val="28"/>
          <w:szCs w:val="28"/>
        </w:rPr>
        <w:t xml:space="preserve">564 тыс. бытовых и промышленных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Оценка ситуации позволяет сделать вывод о постоянном росте количества образующихся в </w:t>
      </w:r>
      <w:r>
        <w:rPr>
          <w:rStyle w:val="apple-style-span"/>
          <w:color w:val="000000"/>
          <w:sz w:val="28"/>
          <w:szCs w:val="28"/>
        </w:rPr>
        <w:t xml:space="preserve">районе </w:t>
      </w:r>
      <w:r w:rsidRPr="001A2F4A">
        <w:rPr>
          <w:rStyle w:val="apple-style-span"/>
          <w:color w:val="000000"/>
          <w:sz w:val="28"/>
          <w:szCs w:val="28"/>
        </w:rPr>
        <w:t>отходов. В связи с нехваткой полигонов для складирования и захоронения отходов 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</w:t>
      </w:r>
      <w:r w:rsidRPr="001A2F4A">
        <w:rPr>
          <w:b/>
          <w:bCs/>
        </w:rPr>
        <w:t> </w:t>
      </w:r>
    </w:p>
    <w:p w:rsidR="00B54EC7" w:rsidRPr="00ED73B1" w:rsidRDefault="00B54EC7" w:rsidP="00ED73B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Работы при строительстве полигона для твердо-бытовых отходов полностью будет соответствовать экологическим требованиям и стандартам. Ее строительство обусловлено высокой социальной значимостью и положительным экологическим эффектом. С введением полигона  в эксплуатацию планируется решить важные социально-экономические проблемы, стоящие перед районом и обусловлены рядом факторов, оказывающие негативное влияние на обращение с отходами в районе. Такими факторами являются: большая площадь района, большие расстояния между населенными пунктами, наличие центральной экологической зоны Байкальской природной территории, высокое заполнение существующих полигонов ТБО. Рост объемов образования ТБО составляет 3-5% в год при условии роста ВВП более 5%, и снижение объемов образования на 3 - 6% при снижении роста ВВП до коридора от 0 до 5% и снижение объемов образования до 10% при отрицательной динамике ВВП. Стоимость строительства полигона мощностью 200 тыс. м3 в год составляет 59,2 млн. руб. в ценах 2013 года. Срок реализации проекта 2 года, выход на проектную мощность – 2 года.</w:t>
      </w:r>
    </w:p>
    <w:p w:rsidR="00B54EC7" w:rsidRDefault="00B54EC7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полигона в эксплуатацию 2015 году по прекращению выбросов вредных веществ в окружающую среду таких как полиароматических углеводов и диоксина возникающих при возгорании мусора, соблюдение технологий складирования мусора, отвод талых и дождевых вод и устройство водонепроницаемого основания позволит избежать попадания вредных веществ в пойму реки Куда. В 2016 году окончание строительства полигона, в 2016 году объем накопления твердо-бытовых отходов составит 149,521 тыс. м3, в 2017 году – 324,523 м3.</w:t>
      </w:r>
    </w:p>
    <w:p w:rsidR="00B54EC7" w:rsidRDefault="00B54EC7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состояние полигона и вновь построенный полигон требует обслуживание, которое подразумевает собой выплату заработной платы сторожам и уборку территории.</w:t>
      </w:r>
    </w:p>
    <w:p w:rsidR="00B54EC7" w:rsidRDefault="00B54EC7" w:rsidP="00ED7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C7" w:rsidRDefault="00B54EC7" w:rsidP="00E803BF">
      <w:pPr>
        <w:pStyle w:val="a0"/>
        <w:jc w:val="center"/>
        <w:rPr>
          <w:rFonts w:cs="Times New Roman"/>
          <w:b/>
          <w:bCs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3. Цели и задачи </w:t>
      </w:r>
    </w:p>
    <w:p w:rsidR="00B54EC7" w:rsidRPr="00ED73B1" w:rsidRDefault="00B54EC7" w:rsidP="00313CAD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54EC7" w:rsidRPr="00ED73B1" w:rsidRDefault="00B54EC7" w:rsidP="005911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сохранение и защита окружающей среды.</w:t>
      </w:r>
    </w:p>
    <w:p w:rsidR="00B54EC7" w:rsidRDefault="00B54EC7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необходимо решить следующую задачу:</w:t>
      </w:r>
    </w:p>
    <w:p w:rsidR="00B54EC7" w:rsidRPr="00ED73B1" w:rsidRDefault="00B54EC7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полигона ТБО.</w:t>
      </w:r>
    </w:p>
    <w:p w:rsidR="00B54EC7" w:rsidRPr="00ED73B1" w:rsidRDefault="00B54EC7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8"/>
      <w:r w:rsidRPr="00ED73B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ED73B1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5 - 2021 год)</w:t>
      </w:r>
      <w:r w:rsidRPr="00ED73B1">
        <w:rPr>
          <w:rFonts w:ascii="Times New Roman" w:hAnsi="Times New Roman" w:cs="Times New Roman"/>
          <w:sz w:val="28"/>
          <w:szCs w:val="28"/>
        </w:rPr>
        <w:t>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софинансирования из средств областного и федерального бюджетов.</w:t>
      </w:r>
    </w:p>
    <w:bookmarkEnd w:id="0"/>
    <w:p w:rsidR="00B54EC7" w:rsidRPr="00ED73B1" w:rsidRDefault="00B54EC7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Для обеспечения экологической безопасн</w:t>
      </w:r>
      <w:r>
        <w:rPr>
          <w:rFonts w:ascii="Times New Roman" w:hAnsi="Times New Roman" w:cs="Times New Roman"/>
          <w:sz w:val="28"/>
          <w:szCs w:val="28"/>
        </w:rPr>
        <w:t>ости района необходимо</w:t>
      </w:r>
      <w:r w:rsidRPr="00ED73B1">
        <w:rPr>
          <w:rFonts w:ascii="Times New Roman" w:hAnsi="Times New Roman" w:cs="Times New Roman"/>
          <w:sz w:val="28"/>
          <w:szCs w:val="28"/>
        </w:rPr>
        <w:t xml:space="preserve">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B54EC7" w:rsidRPr="00ED73B1" w:rsidRDefault="00B54EC7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Предполагаемыми показателями результативности Программы являются снижение уровня загрязненности отходами на 200 тыс. м3 в год территорий Эхирит-Булагатского района</w:t>
      </w:r>
      <w:bookmarkStart w:id="1" w:name="sub_203"/>
    </w:p>
    <w:bookmarkEnd w:id="1"/>
    <w:p w:rsidR="00B54EC7" w:rsidRDefault="00B54EC7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4EC7" w:rsidRPr="00C21E51" w:rsidRDefault="00B54EC7" w:rsidP="00283123">
      <w:pPr>
        <w:pStyle w:val="a0"/>
        <w:ind w:right="140"/>
        <w:jc w:val="center"/>
        <w:rPr>
          <w:rStyle w:val="a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4. Перечень мероприятий</w:t>
      </w:r>
    </w:p>
    <w:p w:rsidR="00B54EC7" w:rsidRDefault="00B54EC7" w:rsidP="000F7D6E">
      <w:pPr>
        <w:rPr>
          <w:rFonts w:cs="Times New Roman"/>
        </w:rPr>
      </w:pPr>
    </w:p>
    <w:p w:rsidR="00B54EC7" w:rsidRPr="00A47FFD" w:rsidRDefault="00B54EC7" w:rsidP="000F7D6E">
      <w:pPr>
        <w:rPr>
          <w:rFonts w:cs="Times New Roman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1701"/>
        <w:gridCol w:w="567"/>
        <w:gridCol w:w="851"/>
        <w:gridCol w:w="850"/>
        <w:gridCol w:w="992"/>
        <w:gridCol w:w="851"/>
        <w:gridCol w:w="850"/>
        <w:gridCol w:w="709"/>
        <w:gridCol w:w="709"/>
        <w:gridCol w:w="709"/>
        <w:gridCol w:w="1134"/>
      </w:tblGrid>
      <w:tr w:rsidR="00B54EC7" w:rsidRPr="000F7D6E">
        <w:tc>
          <w:tcPr>
            <w:tcW w:w="356" w:type="dxa"/>
            <w:vMerge w:val="restart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1134" w:type="dxa"/>
            <w:vMerge w:val="restart"/>
          </w:tcPr>
          <w:p w:rsidR="00B54EC7" w:rsidRPr="00283123" w:rsidRDefault="00B54EC7" w:rsidP="002A4709">
            <w:pPr>
              <w:ind w:right="1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От.исп.</w:t>
            </w:r>
          </w:p>
        </w:tc>
      </w:tr>
      <w:tr w:rsidR="00B54EC7" w:rsidRPr="000F7D6E">
        <w:tc>
          <w:tcPr>
            <w:tcW w:w="356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7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34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B54EC7" w:rsidRPr="000F7D6E">
        <w:tc>
          <w:tcPr>
            <w:tcW w:w="356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54EC7" w:rsidRPr="00283123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54EC7" w:rsidRPr="00283123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B54EC7" w:rsidRPr="000F7D6E">
        <w:tc>
          <w:tcPr>
            <w:tcW w:w="356" w:type="dxa"/>
          </w:tcPr>
          <w:p w:rsidR="00B54EC7" w:rsidRPr="007F4A0F" w:rsidRDefault="00B54EC7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B54EC7" w:rsidRPr="007F4A0F" w:rsidRDefault="00B54EC7" w:rsidP="008246BB">
            <w:pPr>
              <w:pStyle w:val="a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полигона </w:t>
            </w:r>
          </w:p>
        </w:tc>
        <w:tc>
          <w:tcPr>
            <w:tcW w:w="567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554,00</w:t>
            </w:r>
          </w:p>
        </w:tc>
        <w:tc>
          <w:tcPr>
            <w:tcW w:w="850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Комитет ЖКХ</w:t>
            </w:r>
          </w:p>
        </w:tc>
      </w:tr>
      <w:tr w:rsidR="00B54EC7" w:rsidRPr="000F7D6E">
        <w:tc>
          <w:tcPr>
            <w:tcW w:w="356" w:type="dxa"/>
          </w:tcPr>
          <w:p w:rsidR="00B54EC7" w:rsidRPr="007F4A0F" w:rsidRDefault="00B54EC7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B54EC7" w:rsidRPr="00C21E51" w:rsidRDefault="00B54EC7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осуществляемые за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 xml:space="preserve"> счет межбюджетных трансфертов прошлых лет из областного бюджета ("Отходы производства и потребления в Иркутской области на 2011-2015 годы")</w:t>
            </w:r>
          </w:p>
        </w:tc>
        <w:tc>
          <w:tcPr>
            <w:tcW w:w="567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B54EC7" w:rsidRPr="00094F9D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850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B54EC7" w:rsidRPr="000F7D6E">
        <w:tc>
          <w:tcPr>
            <w:tcW w:w="356" w:type="dxa"/>
          </w:tcPr>
          <w:p w:rsidR="00B54EC7" w:rsidRDefault="00B54EC7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54EC7" w:rsidRDefault="00B54EC7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согласование проектов ПДВ для угольных котельных образовательных учреждений  </w:t>
            </w:r>
          </w:p>
        </w:tc>
        <w:tc>
          <w:tcPr>
            <w:tcW w:w="567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B54EC7" w:rsidRPr="00EB1BB6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340,50</w:t>
            </w:r>
          </w:p>
        </w:tc>
        <w:tc>
          <w:tcPr>
            <w:tcW w:w="850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B54EC7" w:rsidRPr="000F7D6E">
        <w:tc>
          <w:tcPr>
            <w:tcW w:w="356" w:type="dxa"/>
          </w:tcPr>
          <w:p w:rsidR="00B54EC7" w:rsidRDefault="00B54EC7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4EC7" w:rsidRPr="00C21E51" w:rsidRDefault="00B54EC7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54EC7" w:rsidRDefault="00B54EC7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  <w:p w:rsidR="00B54EC7" w:rsidRPr="0058681E" w:rsidRDefault="00B54EC7" w:rsidP="009D44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909,50</w:t>
            </w:r>
          </w:p>
        </w:tc>
        <w:tc>
          <w:tcPr>
            <w:tcW w:w="850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760,50</w:t>
            </w:r>
          </w:p>
        </w:tc>
        <w:tc>
          <w:tcPr>
            <w:tcW w:w="850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954A99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54EC7" w:rsidRDefault="00B54EC7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54EC7" w:rsidRPr="007F4A0F" w:rsidRDefault="00B54EC7" w:rsidP="009D4427">
            <w:pPr>
              <w:rPr>
                <w:rFonts w:ascii="Times New Roman" w:hAnsi="Times New Roman" w:cs="Times New Roman"/>
              </w:rPr>
            </w:pPr>
          </w:p>
        </w:tc>
      </w:tr>
    </w:tbl>
    <w:p w:rsidR="00B54EC7" w:rsidRDefault="00B54EC7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5. Механизм реализации</w:t>
      </w:r>
    </w:p>
    <w:p w:rsidR="00B54EC7" w:rsidRPr="00ED73B1" w:rsidRDefault="00B54EC7" w:rsidP="00ED73B1">
      <w:pPr>
        <w:rPr>
          <w:rFonts w:cs="Times New Roman"/>
        </w:rPr>
      </w:pPr>
      <w:bookmarkStart w:id="2" w:name="_GoBack"/>
      <w:bookmarkEnd w:id="2"/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Управление реализацией программы в целом осущ</w:t>
      </w:r>
      <w:r>
        <w:rPr>
          <w:rFonts w:ascii="Times New Roman" w:hAnsi="Times New Roman" w:cs="Times New Roman"/>
          <w:sz w:val="28"/>
          <w:szCs w:val="28"/>
        </w:rPr>
        <w:t>ествляется Комитетом ЖКХ</w:t>
      </w:r>
      <w:r w:rsidRPr="00ED73B1">
        <w:rPr>
          <w:rFonts w:ascii="Times New Roman" w:hAnsi="Times New Roman" w:cs="Times New Roman"/>
          <w:sz w:val="28"/>
          <w:szCs w:val="28"/>
        </w:rPr>
        <w:t>: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а)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разрабатывают нормативные </w:t>
      </w:r>
      <w:r w:rsidRPr="00ED73B1">
        <w:rPr>
          <w:rFonts w:ascii="Times New Roman" w:hAnsi="Times New Roman" w:cs="Times New Roman"/>
          <w:sz w:val="28"/>
          <w:szCs w:val="28"/>
        </w:rPr>
        <w:t>акты, направленные на реализацию отдельных мероприятий;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б)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в)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г) участвуют в обсуждении вопросов, связанных с реализа</w:t>
      </w:r>
      <w:r>
        <w:rPr>
          <w:rFonts w:ascii="Times New Roman" w:hAnsi="Times New Roman" w:cs="Times New Roman"/>
          <w:sz w:val="28"/>
          <w:szCs w:val="28"/>
        </w:rPr>
        <w:t>цией и финансированием программы</w:t>
      </w:r>
      <w:r w:rsidRPr="00ED73B1">
        <w:rPr>
          <w:rFonts w:ascii="Times New Roman" w:hAnsi="Times New Roman" w:cs="Times New Roman"/>
          <w:sz w:val="28"/>
          <w:szCs w:val="28"/>
        </w:rPr>
        <w:t>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д) разрабатывают перечень и ежегодно устанавливают (контролируют)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е) готовят ежегодно в установленном порядке предложения по уточнению перечня программных мероприятий на очередной финансовый год, уточняют расходы по программным мероприятиям, а т</w:t>
      </w:r>
      <w:r>
        <w:rPr>
          <w:rFonts w:ascii="Times New Roman" w:hAnsi="Times New Roman" w:cs="Times New Roman"/>
          <w:sz w:val="28"/>
          <w:szCs w:val="28"/>
        </w:rPr>
        <w:t xml:space="preserve">акже механизм реализации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ж)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з) организуют размещение в электронном виде информации о ходе и результатах реализации программы;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и) осуществляют иные полномочия, установленные действующим законодательством.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несет ответственность за разработк</w:t>
      </w:r>
      <w:r>
        <w:rPr>
          <w:rFonts w:ascii="Times New Roman" w:hAnsi="Times New Roman" w:cs="Times New Roman"/>
          <w:sz w:val="28"/>
          <w:szCs w:val="28"/>
        </w:rPr>
        <w:t>у и реализацию программы</w:t>
      </w:r>
      <w:r w:rsidRPr="00ED73B1">
        <w:rPr>
          <w:rFonts w:ascii="Times New Roman" w:hAnsi="Times New Roman" w:cs="Times New Roman"/>
          <w:sz w:val="28"/>
          <w:szCs w:val="28"/>
        </w:rPr>
        <w:t>, а также по целевому и эффективному расходованию бюджетных средств.</w:t>
      </w:r>
    </w:p>
    <w:p w:rsidR="00B54EC7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программы в целом несет Комитет ЖКХ</w:t>
      </w:r>
      <w:r w:rsidRPr="00ED73B1">
        <w:rPr>
          <w:rFonts w:ascii="Times New Roman" w:hAnsi="Times New Roman" w:cs="Times New Roman"/>
          <w:sz w:val="28"/>
          <w:szCs w:val="28"/>
        </w:rPr>
        <w:t>.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исполнения программы осуществляется администрацией МО «Эхирит-Булагаткий район». Информация о ходе реализации программы предоставляется в администрацию МО «Эхирит-Булагатский район» не позднее 1 февраля, года следующего за отчетным или в течении текущего года по запросу контрольных органов или администрации района.</w:t>
      </w:r>
    </w:p>
    <w:p w:rsidR="00B54EC7" w:rsidRPr="00ED73B1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Приобретение материально-технических средств или иного имущества, выполнение работ, оказание услуг осуществляются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B54EC7" w:rsidRDefault="00B54EC7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Приобретаемое в рамках настоящей программы имущество поступает в установленном порядке в муни</w:t>
      </w:r>
      <w:r>
        <w:rPr>
          <w:rFonts w:ascii="Times New Roman" w:hAnsi="Times New Roman" w:cs="Times New Roman"/>
          <w:sz w:val="28"/>
          <w:szCs w:val="28"/>
        </w:rPr>
        <w:t>ципальную собственность района.</w:t>
      </w:r>
    </w:p>
    <w:p w:rsidR="00B54EC7" w:rsidRDefault="00B54EC7" w:rsidP="002A3311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B54EC7" w:rsidRPr="002A3311" w:rsidRDefault="00B54EC7" w:rsidP="002A331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6. Оценка социально-экономической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B54EC7" w:rsidRDefault="00B54EC7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51"/>
        <w:gridCol w:w="709"/>
        <w:gridCol w:w="709"/>
        <w:gridCol w:w="992"/>
        <w:gridCol w:w="567"/>
        <w:gridCol w:w="567"/>
        <w:gridCol w:w="567"/>
        <w:gridCol w:w="567"/>
        <w:gridCol w:w="709"/>
        <w:gridCol w:w="709"/>
        <w:gridCol w:w="709"/>
      </w:tblGrid>
      <w:tr w:rsidR="00B54EC7">
        <w:tc>
          <w:tcPr>
            <w:tcW w:w="498" w:type="dxa"/>
            <w:vMerge w:val="restart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vMerge w:val="restart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B54EC7" w:rsidRPr="000F7D6E" w:rsidRDefault="00B54EC7" w:rsidP="000F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9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B54EC7">
        <w:tc>
          <w:tcPr>
            <w:tcW w:w="498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реализации программы</w:t>
            </w:r>
          </w:p>
          <w:p w:rsidR="00B54EC7" w:rsidRDefault="00B54EC7" w:rsidP="000F7D6E">
            <w:pPr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нат.Пок.)</w:t>
            </w:r>
          </w:p>
          <w:p w:rsidR="00B54EC7" w:rsidRPr="000F7D6E" w:rsidRDefault="00B54EC7" w:rsidP="000F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Merge w:val="restart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</w:t>
            </w:r>
          </w:p>
        </w:tc>
        <w:tc>
          <w:tcPr>
            <w:tcW w:w="4395" w:type="dxa"/>
            <w:gridSpan w:val="7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B54EC7">
        <w:tc>
          <w:tcPr>
            <w:tcW w:w="498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54EC7" w:rsidRDefault="00B54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54EC7">
        <w:tc>
          <w:tcPr>
            <w:tcW w:w="498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B54EC7" w:rsidRPr="00D60240" w:rsidRDefault="00B54EC7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Сокращение удельного веса земель, занятых под несанкционированные свалки, от общей площади Эхирит-Булагатского района;</w:t>
            </w:r>
          </w:p>
          <w:p w:rsidR="00B54EC7" w:rsidRPr="00D60240" w:rsidRDefault="00B54EC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</w:p>
          <w:p w:rsidR="00B54EC7" w:rsidRPr="00645D99" w:rsidRDefault="00B54EC7" w:rsidP="00645D99">
            <w:pPr>
              <w:rPr>
                <w:rFonts w:ascii="Times New Roman" w:hAnsi="Times New Roman" w:cs="Times New Roman"/>
              </w:rPr>
            </w:pPr>
            <w:r w:rsidRPr="00645D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4EC7">
        <w:tc>
          <w:tcPr>
            <w:tcW w:w="498" w:type="dxa"/>
          </w:tcPr>
          <w:p w:rsidR="00B54EC7" w:rsidRDefault="00B54EC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B54EC7" w:rsidRPr="00D60240" w:rsidRDefault="00B54EC7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Доля софинансирования средств местного бюджета в общем объеме капитальных вложений в строительство полигона для твердых бытовых отходов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54EC7" w:rsidRDefault="00B54EC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54EC7" w:rsidRPr="0068014B" w:rsidRDefault="00B54EC7" w:rsidP="007A05B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54EC7" w:rsidRPr="0068014B" w:rsidRDefault="00B54EC7" w:rsidP="00680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EC7" w:rsidRDefault="00B54EC7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>7. Методика оце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нки эффективности реализации </w:t>
      </w: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программы </w:t>
      </w:r>
    </w:p>
    <w:p w:rsidR="00B54EC7" w:rsidRDefault="00B54EC7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54EC7" w:rsidRPr="00B07589" w:rsidRDefault="00B54EC7" w:rsidP="00B0758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0758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B54EC7" w:rsidRDefault="00B54EC7" w:rsidP="00B07589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3E3399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путем установления степени </w:t>
      </w:r>
      <w:r w:rsidRPr="003E3399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3E3399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B54EC7" w:rsidRDefault="00B54EC7" w:rsidP="003058B0">
      <w:pPr>
        <w:pStyle w:val="a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земель, занятых под несанкционированные свалки, от общей площади Эхирит-Булагатского района – да-1, нет-0.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 xml:space="preserve">   U1= 1или 0 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12,64 %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– 11,48 %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10,32 %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9,16 %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– 8%.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8 %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8 %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Доля софинансирования средств местного бюджета в общем объеме капитальных вложений в строительство полигона для твердых бытовых отходов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5D99">
        <w:rPr>
          <w:rFonts w:ascii="Times New Roman" w:hAnsi="Times New Roman" w:cs="Times New Roman"/>
          <w:sz w:val="28"/>
          <w:szCs w:val="28"/>
        </w:rPr>
        <w:t xml:space="preserve">= 1или 0 </w:t>
      </w:r>
    </w:p>
    <w:p w:rsidR="00B54EC7" w:rsidRPr="00645D99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D99">
        <w:rPr>
          <w:rFonts w:ascii="Times New Roman" w:hAnsi="Times New Roman" w:cs="Times New Roman"/>
          <w:sz w:val="28"/>
          <w:szCs w:val="28"/>
        </w:rPr>
        <w:t xml:space="preserve"> – целевой </w:t>
      </w: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645D99">
        <w:rPr>
          <w:rFonts w:ascii="Times New Roman" w:hAnsi="Times New Roman" w:cs="Times New Roman"/>
          <w:sz w:val="28"/>
          <w:szCs w:val="28"/>
        </w:rPr>
        <w:t>.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не более 5%</w:t>
      </w:r>
    </w:p>
    <w:p w:rsidR="00B54EC7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не более 5%.</w:t>
      </w:r>
    </w:p>
    <w:p w:rsidR="00B54EC7" w:rsidRPr="00893202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не более 5 %</w:t>
      </w:r>
    </w:p>
    <w:p w:rsidR="00B54EC7" w:rsidRDefault="00B54EC7" w:rsidP="00D6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не более 5 %</w:t>
      </w:r>
    </w:p>
    <w:p w:rsidR="00B54EC7" w:rsidRPr="00893202" w:rsidRDefault="00B54EC7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не более 5 %</w:t>
      </w:r>
    </w:p>
    <w:p w:rsidR="00B54EC7" w:rsidRDefault="00B54EC7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B54EC7" w:rsidRDefault="00B54EC7" w:rsidP="00A90946">
      <w:pPr>
        <w:rPr>
          <w:rFonts w:ascii="Times New Roman" w:hAnsi="Times New Roman" w:cs="Times New Roman"/>
          <w:sz w:val="28"/>
          <w:szCs w:val="28"/>
        </w:rPr>
      </w:pPr>
    </w:p>
    <w:p w:rsidR="00B54EC7" w:rsidRPr="00BF4BC3" w:rsidRDefault="00B54EC7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89320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2)/2</w:t>
      </w:r>
    </w:p>
    <w:p w:rsidR="00B54EC7" w:rsidRPr="00893202" w:rsidRDefault="00B54EC7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93202">
        <w:rPr>
          <w:rFonts w:ascii="Times New Roman" w:hAnsi="Times New Roman" w:cs="Times New Roman"/>
          <w:sz w:val="28"/>
          <w:szCs w:val="28"/>
        </w:rPr>
        <w:t>:</w:t>
      </w:r>
    </w:p>
    <w:p w:rsidR="00B54EC7" w:rsidRPr="005A5771" w:rsidRDefault="00B54EC7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- индекс эффективности </w:t>
      </w:r>
    </w:p>
    <w:p w:rsidR="00B54EC7" w:rsidRDefault="00B54EC7" w:rsidP="00A909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A90946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B54EC7" w:rsidRPr="00A90946" w:rsidRDefault="00B54EC7" w:rsidP="00645D99">
      <w:pPr>
        <w:rPr>
          <w:rFonts w:ascii="Times New Roman" w:hAnsi="Times New Roman" w:cs="Times New Roman"/>
          <w:sz w:val="28"/>
          <w:szCs w:val="28"/>
        </w:rPr>
      </w:pPr>
    </w:p>
    <w:p w:rsidR="00B54EC7" w:rsidRPr="00B24A2F" w:rsidRDefault="00B54EC7" w:rsidP="0030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24A2F">
        <w:rPr>
          <w:rFonts w:ascii="Times New Roman" w:hAnsi="Times New Roman" w:cs="Times New Roman"/>
          <w:sz w:val="28"/>
          <w:szCs w:val="28"/>
        </w:rPr>
        <w:t>3.Интерпретация значения индекса эффективности реализации подпрограммы осуществляется с помощью следующей таблицы:</w:t>
      </w:r>
    </w:p>
    <w:p w:rsidR="00B54EC7" w:rsidRDefault="00B54EC7" w:rsidP="003058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54EC7">
        <w:tc>
          <w:tcPr>
            <w:tcW w:w="2518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B54EC7">
        <w:tc>
          <w:tcPr>
            <w:tcW w:w="2518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B54EC7">
        <w:tc>
          <w:tcPr>
            <w:tcW w:w="2518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B54EC7" w:rsidRPr="00FA2AFF" w:rsidRDefault="00B54EC7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B54EC7" w:rsidRDefault="00B54EC7" w:rsidP="003058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54EC7" w:rsidRPr="00645D99" w:rsidRDefault="00B54EC7" w:rsidP="0068014B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54EC7" w:rsidRPr="00645D99" w:rsidSect="00283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74"/>
    <w:multiLevelType w:val="hybridMultilevel"/>
    <w:tmpl w:val="43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9C3DBD"/>
    <w:multiLevelType w:val="hybridMultilevel"/>
    <w:tmpl w:val="1AC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D2E"/>
    <w:multiLevelType w:val="hybridMultilevel"/>
    <w:tmpl w:val="F30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2817"/>
    <w:multiLevelType w:val="hybridMultilevel"/>
    <w:tmpl w:val="8D9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619"/>
    <w:multiLevelType w:val="hybridMultilevel"/>
    <w:tmpl w:val="B1D2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5888"/>
    <w:multiLevelType w:val="hybridMultilevel"/>
    <w:tmpl w:val="8CA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D6B12"/>
    <w:multiLevelType w:val="hybridMultilevel"/>
    <w:tmpl w:val="2D64BFBA"/>
    <w:lvl w:ilvl="0" w:tplc="5734E992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B36"/>
    <w:rsid w:val="00052324"/>
    <w:rsid w:val="00052C0E"/>
    <w:rsid w:val="0005714D"/>
    <w:rsid w:val="00090F31"/>
    <w:rsid w:val="00094F9D"/>
    <w:rsid w:val="000C273B"/>
    <w:rsid w:val="000D40D0"/>
    <w:rsid w:val="000F7D6E"/>
    <w:rsid w:val="001019B8"/>
    <w:rsid w:val="00161A5D"/>
    <w:rsid w:val="00161AA8"/>
    <w:rsid w:val="0016300B"/>
    <w:rsid w:val="00176D15"/>
    <w:rsid w:val="001807DC"/>
    <w:rsid w:val="00192692"/>
    <w:rsid w:val="001A2F4A"/>
    <w:rsid w:val="001E697B"/>
    <w:rsid w:val="00200F30"/>
    <w:rsid w:val="0020301A"/>
    <w:rsid w:val="002140FE"/>
    <w:rsid w:val="00235101"/>
    <w:rsid w:val="00255976"/>
    <w:rsid w:val="00276471"/>
    <w:rsid w:val="00283123"/>
    <w:rsid w:val="00296EF5"/>
    <w:rsid w:val="002A0B3D"/>
    <w:rsid w:val="002A3311"/>
    <w:rsid w:val="002A4709"/>
    <w:rsid w:val="002D1CEC"/>
    <w:rsid w:val="00304AEF"/>
    <w:rsid w:val="003058B0"/>
    <w:rsid w:val="00313CAD"/>
    <w:rsid w:val="00347AC1"/>
    <w:rsid w:val="00353C83"/>
    <w:rsid w:val="00372B81"/>
    <w:rsid w:val="00376533"/>
    <w:rsid w:val="003800A6"/>
    <w:rsid w:val="00387A54"/>
    <w:rsid w:val="003C0A25"/>
    <w:rsid w:val="003E3399"/>
    <w:rsid w:val="004242C1"/>
    <w:rsid w:val="00430483"/>
    <w:rsid w:val="00437BCA"/>
    <w:rsid w:val="00457BC2"/>
    <w:rsid w:val="00462E69"/>
    <w:rsid w:val="00467598"/>
    <w:rsid w:val="004A2C51"/>
    <w:rsid w:val="004A5C8B"/>
    <w:rsid w:val="004C4CD4"/>
    <w:rsid w:val="004D101D"/>
    <w:rsid w:val="004D73E6"/>
    <w:rsid w:val="004F605B"/>
    <w:rsid w:val="004F67BD"/>
    <w:rsid w:val="005036BF"/>
    <w:rsid w:val="0058681E"/>
    <w:rsid w:val="00591129"/>
    <w:rsid w:val="005930C9"/>
    <w:rsid w:val="005A5771"/>
    <w:rsid w:val="00601133"/>
    <w:rsid w:val="006066CD"/>
    <w:rsid w:val="0064121A"/>
    <w:rsid w:val="00644048"/>
    <w:rsid w:val="00645D99"/>
    <w:rsid w:val="006550D2"/>
    <w:rsid w:val="00677BAA"/>
    <w:rsid w:val="0068014B"/>
    <w:rsid w:val="006E20B3"/>
    <w:rsid w:val="006E42AB"/>
    <w:rsid w:val="006E503A"/>
    <w:rsid w:val="006F5DAC"/>
    <w:rsid w:val="00724F61"/>
    <w:rsid w:val="0076489C"/>
    <w:rsid w:val="007A05B7"/>
    <w:rsid w:val="007A2AB9"/>
    <w:rsid w:val="007B7CE8"/>
    <w:rsid w:val="007C5681"/>
    <w:rsid w:val="007E14A8"/>
    <w:rsid w:val="007F4A0F"/>
    <w:rsid w:val="008246BB"/>
    <w:rsid w:val="008335DE"/>
    <w:rsid w:val="00836B36"/>
    <w:rsid w:val="008547DB"/>
    <w:rsid w:val="008653B2"/>
    <w:rsid w:val="008850DC"/>
    <w:rsid w:val="00893202"/>
    <w:rsid w:val="008B599A"/>
    <w:rsid w:val="008D3620"/>
    <w:rsid w:val="009505BF"/>
    <w:rsid w:val="00954A99"/>
    <w:rsid w:val="00963355"/>
    <w:rsid w:val="00970300"/>
    <w:rsid w:val="009875C6"/>
    <w:rsid w:val="00990E2E"/>
    <w:rsid w:val="009B4267"/>
    <w:rsid w:val="009C1593"/>
    <w:rsid w:val="009D4427"/>
    <w:rsid w:val="009E14EE"/>
    <w:rsid w:val="009E5ED1"/>
    <w:rsid w:val="00A115C7"/>
    <w:rsid w:val="00A12B17"/>
    <w:rsid w:val="00A33E41"/>
    <w:rsid w:val="00A35DEE"/>
    <w:rsid w:val="00A47FFD"/>
    <w:rsid w:val="00A860A7"/>
    <w:rsid w:val="00A90946"/>
    <w:rsid w:val="00A90FC5"/>
    <w:rsid w:val="00AA3536"/>
    <w:rsid w:val="00AB3740"/>
    <w:rsid w:val="00AF0340"/>
    <w:rsid w:val="00B072C3"/>
    <w:rsid w:val="00B07589"/>
    <w:rsid w:val="00B24A2F"/>
    <w:rsid w:val="00B26DE3"/>
    <w:rsid w:val="00B3344F"/>
    <w:rsid w:val="00B373B9"/>
    <w:rsid w:val="00B54EC7"/>
    <w:rsid w:val="00B742AD"/>
    <w:rsid w:val="00B930D0"/>
    <w:rsid w:val="00BC71C6"/>
    <w:rsid w:val="00BD45F1"/>
    <w:rsid w:val="00BF4BC3"/>
    <w:rsid w:val="00BF691E"/>
    <w:rsid w:val="00C21E51"/>
    <w:rsid w:val="00C73502"/>
    <w:rsid w:val="00CB7716"/>
    <w:rsid w:val="00CE3C2B"/>
    <w:rsid w:val="00CE5013"/>
    <w:rsid w:val="00CE785A"/>
    <w:rsid w:val="00CF19FB"/>
    <w:rsid w:val="00D35EB5"/>
    <w:rsid w:val="00D43953"/>
    <w:rsid w:val="00D43D1E"/>
    <w:rsid w:val="00D60240"/>
    <w:rsid w:val="00D77E99"/>
    <w:rsid w:val="00D81BA9"/>
    <w:rsid w:val="00DA624E"/>
    <w:rsid w:val="00DD0D64"/>
    <w:rsid w:val="00DD36CD"/>
    <w:rsid w:val="00E46332"/>
    <w:rsid w:val="00E46B3F"/>
    <w:rsid w:val="00E56572"/>
    <w:rsid w:val="00E6475B"/>
    <w:rsid w:val="00E726C0"/>
    <w:rsid w:val="00E803BF"/>
    <w:rsid w:val="00E817BE"/>
    <w:rsid w:val="00EA6D40"/>
    <w:rsid w:val="00EB1BB6"/>
    <w:rsid w:val="00EB5C69"/>
    <w:rsid w:val="00EC4859"/>
    <w:rsid w:val="00EC51E0"/>
    <w:rsid w:val="00ED73B1"/>
    <w:rsid w:val="00EF41B3"/>
    <w:rsid w:val="00F2250E"/>
    <w:rsid w:val="00F27BF7"/>
    <w:rsid w:val="00F36D20"/>
    <w:rsid w:val="00F4238A"/>
    <w:rsid w:val="00F55554"/>
    <w:rsid w:val="00F62C9F"/>
    <w:rsid w:val="00FA2AFF"/>
    <w:rsid w:val="00FB27FC"/>
    <w:rsid w:val="00FB54B2"/>
    <w:rsid w:val="00FC1190"/>
    <w:rsid w:val="00FC317B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07DC"/>
    <w:pPr>
      <w:keepNext/>
      <w:shd w:val="clear" w:color="auto" w:fill="FFFFFF"/>
      <w:spacing w:line="427" w:lineRule="exact"/>
      <w:jc w:val="center"/>
      <w:outlineLvl w:val="2"/>
    </w:pPr>
    <w:rPr>
      <w:rFonts w:ascii="Times New Roman" w:hAnsi="Times New Roman" w:cs="Times New Roman"/>
      <w:b/>
      <w:bCs/>
      <w:color w:val="000000"/>
      <w:spacing w:val="-24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807DC"/>
    <w:rPr>
      <w:rFonts w:eastAsia="Times New Roman"/>
      <w:b/>
      <w:bCs/>
      <w:color w:val="000000"/>
      <w:spacing w:val="-24"/>
      <w:sz w:val="39"/>
      <w:szCs w:val="39"/>
      <w:lang w:val="ru-RU"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E803BF"/>
    <w:pPr>
      <w:jc w:val="both"/>
    </w:pPr>
  </w:style>
  <w:style w:type="paragraph" w:customStyle="1" w:styleId="a0">
    <w:name w:val="Таблицы (моноширинный)"/>
    <w:basedOn w:val="Normal"/>
    <w:next w:val="Normal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E803BF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437BCA"/>
    <w:pPr>
      <w:ind w:left="720"/>
    </w:pPr>
  </w:style>
  <w:style w:type="paragraph" w:styleId="NormalWeb">
    <w:name w:val="Normal (Web)"/>
    <w:basedOn w:val="Normal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2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ED73B1"/>
  </w:style>
  <w:style w:type="paragraph" w:styleId="BalloonText">
    <w:name w:val="Balloon Text"/>
    <w:basedOn w:val="Normal"/>
    <w:link w:val="BalloonTextChar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07DC"/>
    <w:rPr>
      <w:rFonts w:ascii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1807DC"/>
    <w:pPr>
      <w:shd w:val="clear" w:color="auto" w:fill="FFFFFF"/>
      <w:spacing w:line="427" w:lineRule="exact"/>
      <w:jc w:val="center"/>
    </w:pPr>
    <w:rPr>
      <w:rFonts w:ascii="Times New Roman" w:hAnsi="Times New Roman" w:cs="Times New Roman"/>
      <w:color w:val="000000"/>
      <w:spacing w:val="-22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r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2229</Words>
  <Characters>12706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Кондратьева</cp:lastModifiedBy>
  <cp:revision>3</cp:revision>
  <cp:lastPrinted>2017-05-03T05:53:00Z</cp:lastPrinted>
  <dcterms:created xsi:type="dcterms:W3CDTF">2017-12-14T01:53:00Z</dcterms:created>
  <dcterms:modified xsi:type="dcterms:W3CDTF">2018-02-26T02:55:00Z</dcterms:modified>
</cp:coreProperties>
</file>