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72" w:rsidRPr="009B3F72" w:rsidRDefault="009B3F72" w:rsidP="009B3F7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B3F72">
        <w:rPr>
          <w:rFonts w:ascii="Times New Roman" w:eastAsia="Calibri" w:hAnsi="Times New Roman" w:cs="Times New Roman"/>
          <w:b/>
          <w:bCs/>
          <w:sz w:val="32"/>
          <w:szCs w:val="32"/>
        </w:rPr>
        <w:t>РОССИЙСКАЯ ФЕДЕРАЦИЯ</w:t>
      </w:r>
    </w:p>
    <w:p w:rsidR="009B3F72" w:rsidRPr="009B3F72" w:rsidRDefault="009B3F72" w:rsidP="009B3F7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B3F72">
        <w:rPr>
          <w:rFonts w:ascii="Times New Roman" w:eastAsia="Calibri" w:hAnsi="Times New Roman" w:cs="Times New Roman"/>
          <w:b/>
          <w:bCs/>
          <w:sz w:val="32"/>
          <w:szCs w:val="32"/>
        </w:rPr>
        <w:t>Иркутская область</w:t>
      </w:r>
    </w:p>
    <w:p w:rsidR="009B3F72" w:rsidRPr="009B3F72" w:rsidRDefault="009B3F72" w:rsidP="009B3F7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B3F72">
        <w:rPr>
          <w:rFonts w:ascii="Times New Roman" w:eastAsia="Calibri" w:hAnsi="Times New Roman" w:cs="Times New Roman"/>
          <w:b/>
          <w:bCs/>
          <w:sz w:val="32"/>
          <w:szCs w:val="32"/>
        </w:rPr>
        <w:t>Муниципальное образование  «Эхирит-Булагатский район»</w:t>
      </w:r>
    </w:p>
    <w:p w:rsidR="009B3F72" w:rsidRPr="009B3F72" w:rsidRDefault="009B3F72" w:rsidP="009B3F7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B3F72">
        <w:rPr>
          <w:rFonts w:ascii="Times New Roman" w:eastAsia="Calibri" w:hAnsi="Times New Roman" w:cs="Times New Roman"/>
          <w:b/>
          <w:bCs/>
          <w:sz w:val="32"/>
          <w:szCs w:val="32"/>
        </w:rPr>
        <w:t>ДУМА</w:t>
      </w:r>
    </w:p>
    <w:p w:rsidR="009B3F72" w:rsidRPr="009B3F72" w:rsidRDefault="009B3F72" w:rsidP="009B3F72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B3F72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9B3F72" w:rsidRPr="009B3F72" w:rsidRDefault="009B3F72" w:rsidP="009B3F72">
      <w:pPr>
        <w:rPr>
          <w:rFonts w:ascii="Times New Roman" w:eastAsia="Calibri" w:hAnsi="Times New Roman" w:cs="Times New Roman"/>
          <w:sz w:val="28"/>
          <w:szCs w:val="28"/>
        </w:rPr>
      </w:pPr>
    </w:p>
    <w:p w:rsidR="009B3F72" w:rsidRPr="009B3F72" w:rsidRDefault="009B3F72" w:rsidP="009B3F72">
      <w:pPr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Calibri" w:hAnsi="Times New Roman" w:cs="Times New Roman"/>
          <w:sz w:val="26"/>
          <w:szCs w:val="26"/>
          <w:u w:val="single"/>
        </w:rPr>
        <w:t>От «</w:t>
      </w:r>
      <w:r w:rsidR="00B347CE">
        <w:rPr>
          <w:rFonts w:ascii="Times New Roman" w:eastAsia="Calibri" w:hAnsi="Times New Roman" w:cs="Times New Roman"/>
          <w:sz w:val="26"/>
          <w:szCs w:val="26"/>
          <w:u w:val="single"/>
        </w:rPr>
        <w:t>16</w:t>
      </w:r>
      <w:r w:rsidRPr="009B3F72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="00B347CE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декабря </w:t>
      </w:r>
      <w:r w:rsidRPr="009B3F72">
        <w:rPr>
          <w:rFonts w:ascii="Times New Roman" w:eastAsia="Calibri" w:hAnsi="Times New Roman" w:cs="Times New Roman"/>
          <w:sz w:val="26"/>
          <w:szCs w:val="26"/>
          <w:u w:val="single"/>
        </w:rPr>
        <w:t>2015г. №</w:t>
      </w:r>
      <w:r w:rsidR="00B347CE">
        <w:rPr>
          <w:rFonts w:ascii="Times New Roman" w:eastAsia="Calibri" w:hAnsi="Times New Roman" w:cs="Times New Roman"/>
          <w:sz w:val="26"/>
          <w:szCs w:val="26"/>
          <w:u w:val="single"/>
        </w:rPr>
        <w:t>93</w:t>
      </w:r>
      <w:r w:rsidRPr="009B3F7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="00B347CE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bookmarkStart w:id="0" w:name="_GoBack"/>
      <w:bookmarkEnd w:id="0"/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   п. Усть-Ордынский</w:t>
      </w:r>
    </w:p>
    <w:p w:rsidR="009B3F72" w:rsidRPr="00161F44" w:rsidRDefault="009B3F72" w:rsidP="009B3F72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решение Думы </w:t>
      </w:r>
    </w:p>
    <w:p w:rsidR="009B3F72" w:rsidRPr="00161F44" w:rsidRDefault="009B3F72" w:rsidP="009B3F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1F44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09.11.2011 №198</w:t>
      </w:r>
      <w:r w:rsidRPr="0016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</w:p>
    <w:p w:rsidR="009B3F72" w:rsidRPr="009B3F72" w:rsidRDefault="009B3F72" w:rsidP="009B3F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 Контрольно-счетной палате</w:t>
      </w:r>
    </w:p>
    <w:p w:rsidR="009B3F72" w:rsidRPr="009B3F72" w:rsidRDefault="009B3F72" w:rsidP="009B3F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</w:p>
    <w:p w:rsidR="009B3F72" w:rsidRPr="009B3F72" w:rsidRDefault="009B3F72" w:rsidP="009B3F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«Эхирит-Булагатский район»</w:t>
      </w:r>
      <w:r w:rsidRPr="00161F4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B3F72" w:rsidRPr="009B3F72" w:rsidRDefault="009B3F72" w:rsidP="00161F44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B3F72" w:rsidRPr="009B3F72" w:rsidRDefault="009B3F72" w:rsidP="009B3F72">
      <w:pPr>
        <w:spacing w:after="0" w:line="240" w:lineRule="auto"/>
        <w:ind w:right="3629"/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B3F72" w:rsidRPr="009B3F72" w:rsidRDefault="009B3F72" w:rsidP="009B3F72">
      <w:pPr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bookmarkStart w:id="1" w:name="sub_555"/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161F44">
          <w:rPr>
            <w:rFonts w:ascii="Times New Roman" w:eastAsia="Calibri" w:hAnsi="Times New Roman" w:cs="Times New Roman"/>
            <w:sz w:val="26"/>
            <w:szCs w:val="26"/>
          </w:rPr>
          <w:t>Федеральным законом</w:t>
        </w:r>
      </w:hyperlink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Pr="009B3F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руководствуясь статьей 24 Устава муниципального образования «Эхирит-Булагатский район», Дума</w:t>
      </w:r>
    </w:p>
    <w:p w:rsidR="009B3F72" w:rsidRPr="009B3F72" w:rsidRDefault="009B3F72" w:rsidP="009B3F72">
      <w:pPr>
        <w:ind w:firstLine="567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9B3F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РЕШИЛА:</w:t>
      </w:r>
    </w:p>
    <w:p w:rsidR="009B3F72" w:rsidRPr="009B3F72" w:rsidRDefault="009B3F72" w:rsidP="0016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Внести, в 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Pr="00161F4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Контрольно-счетной палате</w:t>
      </w:r>
      <w:r w:rsidRPr="0016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Pr="0016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161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B3F72">
        <w:rPr>
          <w:rFonts w:ascii="Times New Roman" w:eastAsia="Times New Roman" w:hAnsi="Times New Roman" w:cs="Times New Roman"/>
          <w:sz w:val="26"/>
          <w:szCs w:val="26"/>
          <w:lang w:eastAsia="ru-RU"/>
        </w:rPr>
        <w:t>«Эхирит-Булагатский район»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, утвержденного решением Думы Муниципального образования «Эхирит-Булагатский район» № </w:t>
      </w:r>
      <w:r w:rsidRPr="00161F44">
        <w:rPr>
          <w:rFonts w:ascii="Times New Roman" w:eastAsia="Calibri" w:hAnsi="Times New Roman" w:cs="Times New Roman"/>
          <w:sz w:val="26"/>
          <w:szCs w:val="26"/>
        </w:rPr>
        <w:t>198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161F44">
        <w:rPr>
          <w:rFonts w:ascii="Times New Roman" w:eastAsia="Calibri" w:hAnsi="Times New Roman" w:cs="Times New Roman"/>
          <w:sz w:val="26"/>
          <w:szCs w:val="26"/>
        </w:rPr>
        <w:t>09</w:t>
      </w:r>
      <w:r w:rsidRPr="009B3F72">
        <w:rPr>
          <w:rFonts w:ascii="Times New Roman" w:eastAsia="Calibri" w:hAnsi="Times New Roman" w:cs="Times New Roman"/>
          <w:sz w:val="26"/>
          <w:szCs w:val="26"/>
        </w:rPr>
        <w:t>.1</w:t>
      </w:r>
      <w:r w:rsidRPr="00161F44">
        <w:rPr>
          <w:rFonts w:ascii="Times New Roman" w:eastAsia="Calibri" w:hAnsi="Times New Roman" w:cs="Times New Roman"/>
          <w:sz w:val="26"/>
          <w:szCs w:val="26"/>
        </w:rPr>
        <w:t>1</w:t>
      </w:r>
      <w:r w:rsidRPr="009B3F72">
        <w:rPr>
          <w:rFonts w:ascii="Times New Roman" w:eastAsia="Calibri" w:hAnsi="Times New Roman" w:cs="Times New Roman"/>
          <w:sz w:val="26"/>
          <w:szCs w:val="26"/>
        </w:rPr>
        <w:t>.201</w:t>
      </w:r>
      <w:r w:rsidRPr="00161F44">
        <w:rPr>
          <w:rFonts w:ascii="Times New Roman" w:eastAsia="Calibri" w:hAnsi="Times New Roman" w:cs="Times New Roman"/>
          <w:sz w:val="26"/>
          <w:szCs w:val="26"/>
        </w:rPr>
        <w:t>1</w:t>
      </w:r>
      <w:r w:rsidRPr="009B3F72">
        <w:rPr>
          <w:rFonts w:ascii="Times New Roman" w:eastAsia="Calibri" w:hAnsi="Times New Roman" w:cs="Times New Roman"/>
          <w:sz w:val="26"/>
          <w:szCs w:val="26"/>
        </w:rPr>
        <w:t>г.</w:t>
      </w:r>
      <w:r w:rsidRPr="009B3F7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B3F72">
        <w:rPr>
          <w:rFonts w:ascii="Times New Roman" w:eastAsia="Calibri" w:hAnsi="Times New Roman" w:cs="Times New Roman"/>
          <w:sz w:val="26"/>
          <w:szCs w:val="26"/>
        </w:rPr>
        <w:t>следующие изменения и дополнения:</w:t>
      </w:r>
    </w:p>
    <w:bookmarkEnd w:id="1"/>
    <w:p w:rsidR="009B3F72" w:rsidRPr="009B3F72" w:rsidRDefault="009B3F72" w:rsidP="00161F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Дополнить </w:t>
      </w:r>
      <w:r w:rsidR="00161F44" w:rsidRPr="00161F44">
        <w:rPr>
          <w:rFonts w:ascii="Times New Roman" w:eastAsia="Calibri" w:hAnsi="Times New Roman" w:cs="Times New Roman"/>
          <w:sz w:val="26"/>
          <w:szCs w:val="26"/>
        </w:rPr>
        <w:t xml:space="preserve">часть 1 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статью </w:t>
      </w:r>
      <w:r w:rsidR="00161F44" w:rsidRPr="00161F44">
        <w:rPr>
          <w:rFonts w:ascii="Times New Roman" w:eastAsia="Calibri" w:hAnsi="Times New Roman" w:cs="Times New Roman"/>
          <w:sz w:val="26"/>
          <w:szCs w:val="26"/>
        </w:rPr>
        <w:t>6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61F44" w:rsidRPr="00161F44">
        <w:rPr>
          <w:rFonts w:ascii="Times New Roman" w:eastAsia="Calibri" w:hAnsi="Times New Roman" w:cs="Times New Roman"/>
          <w:sz w:val="26"/>
          <w:szCs w:val="26"/>
        </w:rPr>
        <w:t xml:space="preserve">подпунктами 1,2 </w:t>
      </w: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следующего содержания: </w:t>
      </w:r>
    </w:p>
    <w:p w:rsidR="00161F44" w:rsidRPr="00161F44" w:rsidRDefault="00161F44" w:rsidP="00161F44">
      <w:pPr>
        <w:spacing w:before="45" w:after="45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3"/>
      <w:r w:rsidRPr="00161F44">
        <w:rPr>
          <w:rFonts w:ascii="Times New Roman" w:hAnsi="Times New Roman" w:cs="Times New Roman"/>
          <w:spacing w:val="-28"/>
          <w:sz w:val="26"/>
          <w:szCs w:val="26"/>
        </w:rPr>
        <w:t xml:space="preserve">1)  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В случае, временного отсутствия  председателя КСП, Думой района  может быть назначен исполняющий обязанности  председателя КСП один из аудиторов Контрольно-счетной палаты;</w:t>
      </w:r>
    </w:p>
    <w:p w:rsidR="00161F44" w:rsidRPr="00161F44" w:rsidRDefault="00161F44" w:rsidP="00161F44">
      <w:pPr>
        <w:pStyle w:val="a3"/>
        <w:spacing w:before="45" w:after="45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61F44"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Pr="0016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16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досрочного освобождения от должности председателя 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КСП</w:t>
      </w:r>
      <w:r w:rsidRPr="0016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аудиторов 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КСП</w:t>
      </w:r>
      <w:r w:rsidRPr="0016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назначение на эти должности производится в 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течени</w:t>
      </w:r>
      <w:proofErr w:type="gramStart"/>
      <w:r w:rsidRPr="00161F44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16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двух месяцев со дня их освобождения в порядке, установленном настоящей статьей для назначения на должност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61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председателя </w:t>
      </w:r>
      <w:r w:rsidRPr="00161F44">
        <w:rPr>
          <w:rFonts w:ascii="Times New Roman" w:hAnsi="Times New Roman" w:cs="Times New Roman"/>
          <w:color w:val="000000"/>
          <w:sz w:val="26"/>
          <w:szCs w:val="26"/>
        </w:rPr>
        <w:t>и аудитора Контрольно-счетной палаты.</w:t>
      </w:r>
    </w:p>
    <w:p w:rsidR="009B3F72" w:rsidRPr="009B3F72" w:rsidRDefault="009B3F72" w:rsidP="00161F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B3F7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решения Думы возложить на постоянную депутатскую комиссию по </w:t>
      </w:r>
      <w:r w:rsidR="00161F44" w:rsidRPr="00161F44">
        <w:rPr>
          <w:rFonts w:ascii="Times New Roman" w:eastAsia="Calibri" w:hAnsi="Times New Roman" w:cs="Times New Roman"/>
          <w:sz w:val="26"/>
          <w:szCs w:val="26"/>
        </w:rPr>
        <w:t>бюджету, ценообразованию и социально-экономическому развитию.</w:t>
      </w:r>
    </w:p>
    <w:p w:rsidR="009B3F72" w:rsidRPr="009B3F72" w:rsidRDefault="00161F44" w:rsidP="00161F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61F44">
        <w:rPr>
          <w:rFonts w:ascii="Times New Roman" w:eastAsia="Calibri" w:hAnsi="Times New Roman" w:cs="Times New Roman"/>
          <w:sz w:val="26"/>
          <w:szCs w:val="26"/>
        </w:rPr>
        <w:t>3</w:t>
      </w:r>
      <w:r w:rsidR="009B3F72" w:rsidRPr="009B3F72">
        <w:rPr>
          <w:rFonts w:ascii="Times New Roman" w:eastAsia="Calibri" w:hAnsi="Times New Roman" w:cs="Times New Roman"/>
          <w:sz w:val="26"/>
          <w:szCs w:val="26"/>
        </w:rPr>
        <w:t>. Настоящее решение Думы  подлежит официальному опубликованию.</w:t>
      </w:r>
    </w:p>
    <w:p w:rsidR="009B3F72" w:rsidRPr="009B3F72" w:rsidRDefault="009B3F72" w:rsidP="00161F4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3F72" w:rsidRPr="009B3F72" w:rsidRDefault="009B3F72" w:rsidP="009B3F72">
      <w:pPr>
        <w:rPr>
          <w:rFonts w:ascii="Times New Roman" w:eastAsia="Calibri" w:hAnsi="Times New Roman" w:cs="Times New Roman"/>
          <w:sz w:val="26"/>
          <w:szCs w:val="26"/>
        </w:rPr>
      </w:pPr>
    </w:p>
    <w:bookmarkEnd w:id="2"/>
    <w:p w:rsidR="009B3F72" w:rsidRPr="009B3F72" w:rsidRDefault="009B3F72" w:rsidP="009B3F72">
      <w:pPr>
        <w:rPr>
          <w:rFonts w:ascii="Times New Roman" w:eastAsia="Calibri" w:hAnsi="Times New Roman" w:cs="Times New Roman"/>
          <w:sz w:val="26"/>
          <w:szCs w:val="26"/>
        </w:rPr>
      </w:pPr>
      <w:r w:rsidRPr="009B3F72">
        <w:rPr>
          <w:rFonts w:ascii="Times New Roman" w:eastAsia="Calibri" w:hAnsi="Times New Roman" w:cs="Times New Roman"/>
          <w:sz w:val="26"/>
          <w:szCs w:val="26"/>
        </w:rPr>
        <w:t xml:space="preserve">Председатель Думы                                                                         А.А. </w:t>
      </w:r>
      <w:proofErr w:type="spellStart"/>
      <w:r w:rsidRPr="009B3F72">
        <w:rPr>
          <w:rFonts w:ascii="Times New Roman" w:eastAsia="Calibri" w:hAnsi="Times New Roman" w:cs="Times New Roman"/>
          <w:sz w:val="26"/>
          <w:szCs w:val="26"/>
        </w:rPr>
        <w:t>Тарнуев</w:t>
      </w:r>
      <w:proofErr w:type="spellEnd"/>
    </w:p>
    <w:sectPr w:rsidR="009B3F72" w:rsidRPr="009B3F72" w:rsidSect="00EF4E04">
      <w:pgSz w:w="11906" w:h="16838" w:code="9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BE8"/>
    <w:multiLevelType w:val="hybridMultilevel"/>
    <w:tmpl w:val="3794B59C"/>
    <w:lvl w:ilvl="0" w:tplc="09C4ED38">
      <w:start w:val="1"/>
      <w:numFmt w:val="decimal"/>
      <w:lvlText w:val="%1."/>
      <w:lvlJc w:val="left"/>
      <w:pPr>
        <w:ind w:left="2557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72"/>
    <w:rsid w:val="00161F44"/>
    <w:rsid w:val="009B3F72"/>
    <w:rsid w:val="00B347CE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2</cp:revision>
  <dcterms:created xsi:type="dcterms:W3CDTF">2015-12-15T11:46:00Z</dcterms:created>
  <dcterms:modified xsi:type="dcterms:W3CDTF">2015-12-21T10:22:00Z</dcterms:modified>
</cp:coreProperties>
</file>